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190" w:rsidRPr="00B17264" w:rsidRDefault="00AE4190" w:rsidP="00AE4190">
      <w:pPr>
        <w:spacing w:line="360" w:lineRule="auto"/>
        <w:ind w:right="6"/>
        <w:jc w:val="center"/>
        <w:rPr>
          <w:rFonts w:asciiTheme="minorHAnsi" w:hAnsiTheme="minorHAnsi" w:cs="Calibri"/>
        </w:rPr>
      </w:pPr>
      <w:bookmarkStart w:id="0" w:name="_GoBack"/>
      <w:bookmarkEnd w:id="0"/>
    </w:p>
    <w:p w:rsidR="00AE4190" w:rsidRPr="00B17264" w:rsidRDefault="00AE4190" w:rsidP="00AE4190">
      <w:pPr>
        <w:spacing w:line="360" w:lineRule="auto"/>
        <w:jc w:val="center"/>
        <w:rPr>
          <w:rFonts w:asciiTheme="minorHAnsi" w:hAnsiTheme="minorHAnsi" w:cs="Calibri"/>
          <w:b/>
          <w:bCs/>
        </w:rPr>
      </w:pPr>
    </w:p>
    <w:p w:rsidR="00AE4190" w:rsidRPr="00B17264" w:rsidRDefault="00AE4190" w:rsidP="00AE4190">
      <w:pPr>
        <w:spacing w:line="360" w:lineRule="auto"/>
        <w:jc w:val="center"/>
        <w:rPr>
          <w:rFonts w:asciiTheme="minorHAnsi" w:hAnsiTheme="minorHAnsi" w:cs="Calibri"/>
          <w:b/>
          <w:bCs/>
        </w:rPr>
      </w:pPr>
    </w:p>
    <w:p w:rsidR="00E54947" w:rsidRPr="00B17264" w:rsidRDefault="00E54947" w:rsidP="00E54947">
      <w:pPr>
        <w:spacing w:line="360" w:lineRule="exact"/>
        <w:jc w:val="center"/>
        <w:rPr>
          <w:rFonts w:asciiTheme="minorHAnsi" w:hAnsiTheme="minorHAnsi" w:cs="Calibri"/>
          <w:b/>
          <w:bCs/>
          <w:sz w:val="24"/>
          <w:szCs w:val="24"/>
        </w:rPr>
      </w:pPr>
      <w:r w:rsidRPr="00B17264">
        <w:rPr>
          <w:rFonts w:asciiTheme="minorHAnsi" w:hAnsiTheme="minorHAnsi" w:cs="Calibri"/>
          <w:b/>
          <w:bCs/>
          <w:sz w:val="24"/>
          <w:szCs w:val="24"/>
        </w:rPr>
        <w:t>APPALTO SPECIFICO INDETTO DALLA REGIONE AUTONOMA DELLA SARDEGNA PER L’AFFIDAMENTO DI MEDICINALI ED. 8 NELL’AMBITO DEL SISTEMA DINAMICO DI ACQUISIZIONE DELLA PUBBLICA AMMINISTRAZIONE PER LA FORNITURA DI PRODOTTI FARMACEUTICI DESTINATI ALLE AZIENDE SANITARIE DELLA REGIONE SARDEGNA</w:t>
      </w:r>
    </w:p>
    <w:p w:rsidR="00AE4190" w:rsidRPr="00B17264" w:rsidRDefault="00AE4190" w:rsidP="00AE4190">
      <w:pPr>
        <w:pStyle w:val="Titolo1"/>
        <w:spacing w:line="360" w:lineRule="auto"/>
        <w:jc w:val="center"/>
        <w:rPr>
          <w:rFonts w:asciiTheme="minorHAnsi" w:hAnsiTheme="minorHAnsi" w:cs="Calibri"/>
          <w:sz w:val="24"/>
          <w:szCs w:val="24"/>
        </w:rPr>
      </w:pPr>
      <w:r w:rsidRPr="00B17264">
        <w:rPr>
          <w:rFonts w:asciiTheme="minorHAnsi" w:hAnsiTheme="minorHAnsi" w:cs="Calibri"/>
          <w:sz w:val="24"/>
          <w:szCs w:val="24"/>
        </w:rPr>
        <w:t xml:space="preserve">ALLEGATO </w:t>
      </w:r>
      <w:r w:rsidR="00E54947" w:rsidRPr="00B17264">
        <w:rPr>
          <w:rFonts w:asciiTheme="minorHAnsi" w:hAnsiTheme="minorHAnsi" w:cs="Calibri"/>
          <w:sz w:val="24"/>
          <w:szCs w:val="24"/>
        </w:rPr>
        <w:t>6</w:t>
      </w:r>
      <w:r w:rsidRPr="00B17264">
        <w:rPr>
          <w:rFonts w:asciiTheme="minorHAnsi" w:hAnsiTheme="minorHAnsi" w:cs="Calibri"/>
          <w:sz w:val="24"/>
          <w:szCs w:val="24"/>
        </w:rPr>
        <w:t xml:space="preserve"> </w:t>
      </w:r>
    </w:p>
    <w:p w:rsidR="00AE4190" w:rsidRPr="00B17264" w:rsidRDefault="00E54947" w:rsidP="00AE4190">
      <w:pPr>
        <w:spacing w:line="360" w:lineRule="auto"/>
        <w:ind w:right="6"/>
        <w:jc w:val="center"/>
        <w:rPr>
          <w:rFonts w:asciiTheme="minorHAnsi" w:hAnsiTheme="minorHAnsi" w:cs="Calibri"/>
          <w:b/>
          <w:sz w:val="24"/>
          <w:szCs w:val="24"/>
        </w:rPr>
      </w:pPr>
      <w:r w:rsidRPr="00B17264">
        <w:rPr>
          <w:rFonts w:asciiTheme="minorHAnsi" w:hAnsiTheme="minorHAnsi" w:cs="Calibri"/>
          <w:b/>
          <w:sz w:val="24"/>
          <w:szCs w:val="24"/>
        </w:rPr>
        <w:t>DICHIARAZIONE AGGIUNTIVA REQUISITI (EX ART. 80 DLGS 50/2016) IN CASO DI NON RINNOVO DI QUELLI PRESENTI A SISTEMA</w:t>
      </w:r>
    </w:p>
    <w:p w:rsidR="009B4457" w:rsidRPr="00B17264" w:rsidRDefault="00AE4190" w:rsidP="009B4457">
      <w:pPr>
        <w:widowControl/>
        <w:autoSpaceDE/>
        <w:autoSpaceDN/>
        <w:adjustRightInd/>
        <w:spacing w:after="200" w:line="276" w:lineRule="auto"/>
        <w:jc w:val="left"/>
        <w:rPr>
          <w:rFonts w:asciiTheme="minorHAnsi" w:hAnsiTheme="minorHAnsi" w:cs="Calibri"/>
          <w:caps/>
          <w:kern w:val="32"/>
          <w:sz w:val="24"/>
          <w:szCs w:val="24"/>
        </w:rPr>
      </w:pPr>
      <w:r w:rsidRPr="00B17264">
        <w:rPr>
          <w:rFonts w:asciiTheme="minorHAnsi" w:hAnsiTheme="minorHAnsi" w:cs="Calibri"/>
          <w:sz w:val="24"/>
          <w:szCs w:val="24"/>
        </w:rPr>
        <w:br w:type="page"/>
      </w:r>
    </w:p>
    <w:p w:rsidR="00E54947" w:rsidRPr="00B17264" w:rsidRDefault="00E54947" w:rsidP="00E54947">
      <w:pPr>
        <w:rPr>
          <w:rStyle w:val="BLOCKBOLD"/>
          <w:rFonts w:asciiTheme="minorHAnsi" w:hAnsiTheme="minorHAnsi" w:cs="Calibri"/>
          <w:bCs/>
        </w:rPr>
      </w:pPr>
      <w:r w:rsidRPr="00B17264">
        <w:rPr>
          <w:rStyle w:val="BLOCKBOLD"/>
          <w:rFonts w:asciiTheme="minorHAnsi" w:hAnsiTheme="minorHAnsi" w:cs="Calibri"/>
        </w:rPr>
        <w:lastRenderedPageBreak/>
        <w:t xml:space="preserve">APPALTO SPECIFICO INDETTO DALLA REGIONE AUTONOMA DELLA SARDEGNA PER L’AFFIDAMENTO DI MEDICINALI ED. 8 NELL’AMBITO DEL SISTEMA DINAMICO DI ACQUISIZIONE DELLA PUBBLICA AMMINISTRAZIONE PER LA FORNITURA DI PRODOTTI FARMACEUTICI DESTINATI ALLE AZIENDE SANITARIE DELLA REGIONE SARDEGNA - </w:t>
      </w:r>
      <w:r w:rsidRPr="00B17264">
        <w:rPr>
          <w:rStyle w:val="BLOCKBOLD"/>
          <w:rFonts w:asciiTheme="minorHAnsi" w:hAnsiTheme="minorHAnsi" w:cs="Calibri"/>
          <w:bCs/>
        </w:rPr>
        <w:t>DICHIARAZIONE AGGIUNTIVA</w:t>
      </w:r>
      <w:r w:rsidRPr="00B17264">
        <w:rPr>
          <w:rFonts w:asciiTheme="minorHAnsi" w:hAnsiTheme="minorHAnsi" w:cs="Calibri"/>
        </w:rPr>
        <w:t xml:space="preserve"> </w:t>
      </w:r>
      <w:r w:rsidRPr="00B17264">
        <w:rPr>
          <w:rStyle w:val="BLOCKBOLD"/>
          <w:rFonts w:asciiTheme="minorHAnsi" w:hAnsiTheme="minorHAnsi" w:cs="Calibri"/>
          <w:bCs/>
        </w:rPr>
        <w:t>CONTENENTE DICHIARAZIONI AI SENSI E PER GLI EFFETTI DI CUI AGLI ARTT. 46, 47 E 76 DEL DPR 445/2000</w:t>
      </w:r>
    </w:p>
    <w:p w:rsidR="009050F0" w:rsidRPr="00B17264" w:rsidRDefault="009050F0" w:rsidP="00756BF0">
      <w:pPr>
        <w:rPr>
          <w:rFonts w:asciiTheme="minorHAnsi" w:hAnsiTheme="minorHAnsi" w:cs="Calibri"/>
        </w:rPr>
      </w:pPr>
    </w:p>
    <w:p w:rsidR="00756BF0" w:rsidRPr="00B17264" w:rsidRDefault="00756BF0" w:rsidP="00756BF0">
      <w:pPr>
        <w:rPr>
          <w:rFonts w:asciiTheme="minorHAnsi" w:hAnsiTheme="minorHAnsi" w:cs="Calibri"/>
        </w:rPr>
      </w:pPr>
      <w:r w:rsidRPr="00B17264">
        <w:rPr>
          <w:rFonts w:asciiTheme="minorHAnsi" w:hAnsiTheme="minorHAnsi" w:cs="Calibri"/>
        </w:rPr>
        <w:t xml:space="preserve">Il sottoscritto ____________, nato a _________ il ____________ C.F. _____________, domiciliato per la carica presso la sede societaria ove appresso, nella sua qualità di __________ e legale rappresentante avente i poteri necessari per impegnare la _________________ nella presente procedura, con sede in ______________, Via _______________________,  iscritta al Registro delle Imprese di ___ al n. ___, codice fiscale n. ___________ e partita IVA n. ____________, </w:t>
      </w:r>
      <w:r w:rsidR="00A200D9" w:rsidRPr="00B17264">
        <w:rPr>
          <w:rFonts w:asciiTheme="minorHAnsi" w:hAnsiTheme="minorHAnsi" w:cs="Calibri"/>
        </w:rPr>
        <w:t xml:space="preserve">ammessa al Sistema Dinamico di acquisizione per ________________ ed invitata a presentare offerta nel presente AS, </w:t>
      </w:r>
      <w:r w:rsidRPr="00B17264">
        <w:rPr>
          <w:rFonts w:asciiTheme="minorHAnsi" w:hAnsiTheme="minorHAnsi" w:cs="Calibri"/>
        </w:rPr>
        <w:t xml:space="preserve">con domicilio </w:t>
      </w:r>
      <w:r w:rsidR="00A200D9" w:rsidRPr="00B17264">
        <w:rPr>
          <w:rFonts w:asciiTheme="minorHAnsi" w:hAnsiTheme="minorHAnsi" w:cs="Calibri"/>
        </w:rPr>
        <w:t>indicato nella domanda di ammissione/modifica dati</w:t>
      </w:r>
      <w:r w:rsidRPr="00B17264">
        <w:rPr>
          <w:rFonts w:asciiTheme="minorHAnsi" w:hAnsiTheme="minorHAnsi" w:cs="Calibri"/>
        </w:rPr>
        <w:t>, di seguito denominata “</w:t>
      </w:r>
      <w:r w:rsidRPr="00B17264">
        <w:rPr>
          <w:rStyle w:val="StileGrassetto"/>
          <w:rFonts w:asciiTheme="minorHAnsi" w:hAnsiTheme="minorHAnsi" w:cs="Calibri"/>
          <w:bCs/>
        </w:rPr>
        <w:t>Impresa</w:t>
      </w:r>
      <w:r w:rsidRPr="00B17264">
        <w:rPr>
          <w:rFonts w:asciiTheme="minorHAnsi" w:hAnsiTheme="minorHAnsi" w:cs="Calibri"/>
        </w:rPr>
        <w:t>”,</w:t>
      </w:r>
    </w:p>
    <w:p w:rsidR="00756BF0" w:rsidRPr="00B17264" w:rsidRDefault="00756BF0" w:rsidP="00756BF0">
      <w:pPr>
        <w:rPr>
          <w:rFonts w:asciiTheme="minorHAnsi" w:hAnsiTheme="minorHAnsi" w:cs="Calibri"/>
        </w:rPr>
      </w:pPr>
    </w:p>
    <w:p w:rsidR="00756BF0" w:rsidRPr="00B17264" w:rsidRDefault="004D5224" w:rsidP="00756BF0">
      <w:pPr>
        <w:rPr>
          <w:rFonts w:asciiTheme="minorHAnsi" w:hAnsiTheme="minorHAnsi" w:cs="Calibri"/>
        </w:rPr>
      </w:pPr>
      <w:r w:rsidRPr="00B17264">
        <w:rPr>
          <w:rFonts w:asciiTheme="minorHAnsi" w:hAnsiTheme="minorHAnsi" w:cs="Calibri"/>
        </w:rPr>
        <w:t xml:space="preserve">- </w:t>
      </w:r>
      <w:r w:rsidR="00756BF0" w:rsidRPr="00B17264">
        <w:rPr>
          <w:rFonts w:asciiTheme="minorHAnsi" w:hAnsiTheme="minorHAnsi" w:cs="Calibri"/>
        </w:rPr>
        <w:t>ai sensi e per gli effetti dell’art. 76 D.P.R. 445/2000 consapevole della responsabilità e delle conseguenze civili e penali previste in caso di dichiarazioni mendaci e/o formazione od uso di atti falsi, ed in caso di esibizione di atti contenenti dati non più corrispondenti a verità e consapevole altresì che, qualora emerga la non veridicità del contenuto della presente dichiarazione, la scrivente Impresa decadrà dai benefici per i quali la stessa è rilasciata;</w:t>
      </w:r>
    </w:p>
    <w:p w:rsidR="004D5224" w:rsidRPr="00B17264" w:rsidRDefault="004D5224" w:rsidP="000D7BD2">
      <w:pPr>
        <w:pStyle w:val="Numeroelenco"/>
        <w:numPr>
          <w:ilvl w:val="0"/>
          <w:numId w:val="0"/>
        </w:numPr>
        <w:rPr>
          <w:rFonts w:asciiTheme="minorHAnsi" w:hAnsiTheme="minorHAnsi" w:cs="Calibri"/>
        </w:rPr>
      </w:pPr>
      <w:r w:rsidRPr="00B17264">
        <w:rPr>
          <w:rFonts w:asciiTheme="minorHAnsi" w:hAnsiTheme="minorHAnsi" w:cs="Calibri"/>
        </w:rPr>
        <w:t xml:space="preserve">- stante </w:t>
      </w:r>
      <w:r w:rsidR="001520FD" w:rsidRPr="00B17264">
        <w:rPr>
          <w:rFonts w:asciiTheme="minorHAnsi" w:hAnsiTheme="minorHAnsi" w:cs="Calibri"/>
        </w:rPr>
        <w:t xml:space="preserve">le modifiche apportate </w:t>
      </w:r>
      <w:r w:rsidR="001F4F84" w:rsidRPr="00B17264">
        <w:rPr>
          <w:rFonts w:asciiTheme="minorHAnsi" w:hAnsiTheme="minorHAnsi" w:cs="Calibri"/>
        </w:rPr>
        <w:t xml:space="preserve">legge n. 55 del 2019 al D.Lgs. n. 50/2016 </w:t>
      </w:r>
      <w:r w:rsidRPr="00B17264">
        <w:rPr>
          <w:rFonts w:asciiTheme="minorHAnsi" w:hAnsiTheme="minorHAnsi" w:cs="Calibri"/>
        </w:rPr>
        <w:t>ed alla lu</w:t>
      </w:r>
      <w:r w:rsidR="00787543" w:rsidRPr="00B17264">
        <w:rPr>
          <w:rFonts w:asciiTheme="minorHAnsi" w:hAnsiTheme="minorHAnsi" w:cs="Calibri"/>
        </w:rPr>
        <w:t>c</w:t>
      </w:r>
      <w:r w:rsidRPr="00B17264">
        <w:rPr>
          <w:rFonts w:asciiTheme="minorHAnsi" w:hAnsiTheme="minorHAnsi" w:cs="Calibri"/>
        </w:rPr>
        <w:t>e di quanto previsto nel Capitolato d’Oneri</w:t>
      </w:r>
      <w:r w:rsidR="00A200D9" w:rsidRPr="00B17264">
        <w:rPr>
          <w:rFonts w:asciiTheme="minorHAnsi" w:hAnsiTheme="minorHAnsi" w:cs="Calibri"/>
        </w:rPr>
        <w:t xml:space="preserve">; </w:t>
      </w:r>
      <w:r w:rsidRPr="00B17264">
        <w:rPr>
          <w:rFonts w:asciiTheme="minorHAnsi" w:hAnsiTheme="minorHAnsi" w:cs="Calibri"/>
        </w:rPr>
        <w:t xml:space="preserve"> </w:t>
      </w:r>
    </w:p>
    <w:p w:rsidR="00756BF0" w:rsidRPr="00B17264" w:rsidRDefault="004D5224" w:rsidP="00756BF0">
      <w:pPr>
        <w:rPr>
          <w:rFonts w:asciiTheme="minorHAnsi" w:hAnsiTheme="minorHAnsi" w:cs="Calibri"/>
        </w:rPr>
      </w:pPr>
      <w:r w:rsidRPr="00B17264">
        <w:rPr>
          <w:rFonts w:asciiTheme="minorHAnsi" w:hAnsiTheme="minorHAnsi" w:cs="Calibri"/>
        </w:rPr>
        <w:t xml:space="preserve">- </w:t>
      </w:r>
      <w:r w:rsidR="00756BF0" w:rsidRPr="00B17264">
        <w:rPr>
          <w:rFonts w:asciiTheme="minorHAnsi" w:hAnsiTheme="minorHAnsi" w:cs="Calibri"/>
        </w:rPr>
        <w:t>ai fini della partecipazione alla presente procedura</w:t>
      </w:r>
    </w:p>
    <w:p w:rsidR="009050F0" w:rsidRPr="00B17264" w:rsidRDefault="009050F0" w:rsidP="00756BF0">
      <w:pPr>
        <w:rPr>
          <w:rFonts w:asciiTheme="minorHAnsi" w:hAnsiTheme="minorHAnsi" w:cs="Calibri"/>
        </w:rPr>
      </w:pPr>
    </w:p>
    <w:p w:rsidR="009050F0" w:rsidRPr="00B17264" w:rsidRDefault="009050F0" w:rsidP="009050F0">
      <w:pPr>
        <w:jc w:val="center"/>
        <w:rPr>
          <w:rFonts w:asciiTheme="minorHAnsi" w:hAnsiTheme="minorHAnsi" w:cs="Calibri"/>
          <w:b/>
        </w:rPr>
      </w:pPr>
      <w:r w:rsidRPr="00B17264">
        <w:rPr>
          <w:rFonts w:asciiTheme="minorHAnsi" w:hAnsiTheme="minorHAnsi" w:cs="Calibri"/>
          <w:b/>
        </w:rPr>
        <w:t>DICHIARA</w:t>
      </w:r>
      <w:r w:rsidRPr="00B17264">
        <w:rPr>
          <w:rFonts w:asciiTheme="minorHAnsi" w:hAnsiTheme="minorHAnsi" w:cs="Calibri"/>
          <w:b/>
          <w:lang w:eastAsia="ar-SA"/>
        </w:rPr>
        <w:t xml:space="preserve"> SOTTO LA PROPRIA RESPONSABILITÀ</w:t>
      </w:r>
      <w:r w:rsidRPr="00B17264">
        <w:rPr>
          <w:rStyle w:val="Rimandonotaapidipagina"/>
          <w:rFonts w:asciiTheme="minorHAnsi" w:hAnsiTheme="minorHAnsi" w:cs="Calibri"/>
          <w:b/>
          <w:sz w:val="20"/>
          <w:vertAlign w:val="superscript"/>
          <w:lang w:eastAsia="ar-SA"/>
        </w:rPr>
        <w:footnoteReference w:id="1"/>
      </w:r>
    </w:p>
    <w:p w:rsidR="00B17264" w:rsidRPr="00B17264" w:rsidRDefault="00B17264" w:rsidP="00B17264">
      <w:pPr>
        <w:widowControl/>
        <w:numPr>
          <w:ilvl w:val="0"/>
          <w:numId w:val="13"/>
        </w:numPr>
        <w:tabs>
          <w:tab w:val="clear" w:pos="360"/>
          <w:tab w:val="num" w:pos="426"/>
        </w:tabs>
        <w:autoSpaceDE/>
        <w:autoSpaceDN/>
        <w:adjustRightInd/>
        <w:spacing w:before="120" w:after="120" w:line="360" w:lineRule="auto"/>
        <w:ind w:left="426"/>
        <w:rPr>
          <w:rFonts w:asciiTheme="minorHAnsi" w:hAnsiTheme="minorHAnsi" w:cs="Calibri"/>
          <w:kern w:val="0"/>
        </w:rPr>
      </w:pPr>
      <w:r w:rsidRPr="00B17264">
        <w:rPr>
          <w:rFonts w:asciiTheme="minorHAnsi" w:hAnsiTheme="minorHAnsi" w:cs="Calibri"/>
          <w:kern w:val="0"/>
        </w:rPr>
        <w:t>di indicare nell’</w:t>
      </w:r>
      <w:r w:rsidRPr="00B17264">
        <w:rPr>
          <w:rFonts w:asciiTheme="minorHAnsi" w:hAnsiTheme="minorHAnsi" w:cs="Calibri"/>
          <w:b/>
          <w:kern w:val="0"/>
        </w:rPr>
        <w:t xml:space="preserve">allegato A </w:t>
      </w:r>
      <w:r w:rsidRPr="00B17264">
        <w:rPr>
          <w:rFonts w:asciiTheme="minorHAnsi" w:hAnsiTheme="minorHAnsi" w:cs="Calibri"/>
          <w:kern w:val="0"/>
        </w:rPr>
        <w:t>alla presente dichiarazione i dati identificativi (nome, cognome, data e luogo di nascita, codice fiscale, comune di residenza) dei soggetti di cui all’art. 80, comma 3 del Codice, cosi come individuati dal Comunicato ANAC dell’8 novembre 2017, ovvero di indicare di seguito la banca dati ufficiale o il pubblico registro da cui i medesimi possono essere ricavati in modo aggiornato alla data di presentazione dell’offerta: ____________________________________________________________________________________________;</w:t>
      </w:r>
    </w:p>
    <w:p w:rsidR="00B17264" w:rsidRPr="00B17264" w:rsidRDefault="00B17264" w:rsidP="00B17264">
      <w:pPr>
        <w:widowControl/>
        <w:numPr>
          <w:ilvl w:val="0"/>
          <w:numId w:val="13"/>
        </w:numPr>
        <w:tabs>
          <w:tab w:val="clear" w:pos="360"/>
          <w:tab w:val="num" w:pos="426"/>
        </w:tabs>
        <w:autoSpaceDE/>
        <w:autoSpaceDN/>
        <w:adjustRightInd/>
        <w:spacing w:before="120" w:after="120" w:line="360" w:lineRule="auto"/>
        <w:ind w:left="426"/>
        <w:rPr>
          <w:rFonts w:asciiTheme="minorHAnsi" w:hAnsiTheme="minorHAnsi" w:cs="Calibri"/>
          <w:kern w:val="0"/>
        </w:rPr>
      </w:pPr>
      <w:r w:rsidRPr="00B17264">
        <w:rPr>
          <w:rFonts w:asciiTheme="minorHAnsi" w:hAnsiTheme="minorHAnsi" w:cs="Calibri"/>
          <w:kern w:val="0"/>
        </w:rPr>
        <w:t xml:space="preserve">di indicare quanto riportato nel successivo </w:t>
      </w:r>
      <w:r w:rsidRPr="00B17264">
        <w:rPr>
          <w:rFonts w:asciiTheme="minorHAnsi" w:hAnsiTheme="minorHAnsi" w:cs="Calibri"/>
          <w:b/>
          <w:kern w:val="0"/>
        </w:rPr>
        <w:t>Allegato B</w:t>
      </w:r>
      <w:r w:rsidRPr="00B17264">
        <w:rPr>
          <w:rFonts w:asciiTheme="minorHAnsi" w:hAnsiTheme="minorHAnsi" w:cs="Calibri"/>
          <w:kern w:val="0"/>
        </w:rPr>
        <w:t xml:space="preserve">, in merito ai motivi di esclusione di cui all’art. 80 del D.lgs 50/2016, come modificato dalla legge 55/2019. </w:t>
      </w:r>
    </w:p>
    <w:p w:rsidR="00B17264" w:rsidRPr="00B17264" w:rsidRDefault="00B17264" w:rsidP="00B17264">
      <w:pPr>
        <w:widowControl/>
        <w:autoSpaceDE/>
        <w:autoSpaceDN/>
        <w:adjustRightInd/>
        <w:spacing w:before="120" w:line="360" w:lineRule="auto"/>
        <w:jc w:val="center"/>
        <w:rPr>
          <w:rFonts w:asciiTheme="minorHAnsi" w:hAnsiTheme="minorHAnsi" w:cs="Calibri"/>
          <w:b/>
          <w:kern w:val="0"/>
        </w:rPr>
      </w:pPr>
      <w:r w:rsidRPr="00B17264">
        <w:rPr>
          <w:rFonts w:asciiTheme="minorHAnsi" w:hAnsiTheme="minorHAnsi" w:cs="Calibri"/>
          <w:b/>
          <w:kern w:val="0"/>
        </w:rPr>
        <w:lastRenderedPageBreak/>
        <w:br w:type="page"/>
      </w:r>
      <w:r w:rsidRPr="00B17264">
        <w:rPr>
          <w:rFonts w:asciiTheme="minorHAnsi" w:hAnsiTheme="minorHAnsi" w:cs="Calibri"/>
          <w:b/>
          <w:kern w:val="0"/>
        </w:rPr>
        <w:lastRenderedPageBreak/>
        <w:t>ALLEGATO A</w:t>
      </w:r>
    </w:p>
    <w:p w:rsidR="00B17264" w:rsidRPr="00B17264" w:rsidRDefault="00B17264" w:rsidP="00B17264">
      <w:pPr>
        <w:widowControl/>
        <w:autoSpaceDE/>
        <w:autoSpaceDN/>
        <w:adjustRightInd/>
        <w:spacing w:line="240" w:lineRule="auto"/>
        <w:rPr>
          <w:rFonts w:asciiTheme="minorHAnsi" w:hAnsiTheme="minorHAnsi" w:cs="Calibri"/>
          <w:kern w:val="0"/>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088"/>
        <w:gridCol w:w="1090"/>
        <w:gridCol w:w="1013"/>
        <w:gridCol w:w="792"/>
        <w:gridCol w:w="1075"/>
        <w:gridCol w:w="1441"/>
        <w:gridCol w:w="1911"/>
      </w:tblGrid>
      <w:tr w:rsidR="00B17264" w:rsidRPr="00B17264" w:rsidTr="006637DF">
        <w:tc>
          <w:tcPr>
            <w:tcW w:w="647" w:type="pct"/>
            <w:tcBorders>
              <w:top w:val="single" w:sz="4" w:space="0" w:color="auto"/>
            </w:tcBorders>
            <w:shd w:val="clear" w:color="auto" w:fill="D9D9D9"/>
            <w:vAlign w:val="center"/>
          </w:tcPr>
          <w:p w:rsidR="00B17264" w:rsidRPr="00B17264" w:rsidRDefault="00B17264" w:rsidP="00B17264">
            <w:pPr>
              <w:widowControl/>
              <w:spacing w:line="240" w:lineRule="auto"/>
              <w:jc w:val="center"/>
              <w:rPr>
                <w:rFonts w:asciiTheme="minorHAnsi" w:hAnsiTheme="minorHAnsi" w:cs="Calibri"/>
                <w:kern w:val="0"/>
              </w:rPr>
            </w:pPr>
            <w:r w:rsidRPr="00B17264">
              <w:rPr>
                <w:rFonts w:asciiTheme="minorHAnsi" w:hAnsiTheme="minorHAnsi" w:cs="Calibri"/>
                <w:kern w:val="0"/>
              </w:rPr>
              <w:t>Cognome</w:t>
            </w:r>
          </w:p>
        </w:tc>
        <w:tc>
          <w:tcPr>
            <w:tcW w:w="648" w:type="pct"/>
            <w:tcBorders>
              <w:top w:val="single" w:sz="4" w:space="0" w:color="auto"/>
            </w:tcBorders>
            <w:shd w:val="clear" w:color="auto" w:fill="D9D9D9"/>
            <w:vAlign w:val="center"/>
          </w:tcPr>
          <w:p w:rsidR="00B17264" w:rsidRPr="00B17264" w:rsidRDefault="00B17264" w:rsidP="00B17264">
            <w:pPr>
              <w:widowControl/>
              <w:spacing w:line="240" w:lineRule="auto"/>
              <w:jc w:val="center"/>
              <w:rPr>
                <w:rFonts w:asciiTheme="minorHAnsi" w:hAnsiTheme="minorHAnsi" w:cs="Calibri"/>
                <w:kern w:val="0"/>
              </w:rPr>
            </w:pPr>
            <w:r w:rsidRPr="00B17264">
              <w:rPr>
                <w:rFonts w:asciiTheme="minorHAnsi" w:hAnsiTheme="minorHAnsi" w:cs="Calibri"/>
                <w:kern w:val="0"/>
              </w:rPr>
              <w:t>Nome</w:t>
            </w:r>
          </w:p>
        </w:tc>
        <w:tc>
          <w:tcPr>
            <w:tcW w:w="602" w:type="pct"/>
            <w:tcBorders>
              <w:top w:val="single" w:sz="4" w:space="0" w:color="auto"/>
            </w:tcBorders>
            <w:shd w:val="clear" w:color="auto" w:fill="D9D9D9"/>
            <w:vAlign w:val="center"/>
          </w:tcPr>
          <w:p w:rsidR="00B17264" w:rsidRPr="00B17264" w:rsidRDefault="00B17264" w:rsidP="00B17264">
            <w:pPr>
              <w:widowControl/>
              <w:spacing w:line="240" w:lineRule="auto"/>
              <w:jc w:val="center"/>
              <w:rPr>
                <w:rFonts w:asciiTheme="minorHAnsi" w:hAnsiTheme="minorHAnsi" w:cs="Calibri"/>
                <w:kern w:val="0"/>
              </w:rPr>
            </w:pPr>
            <w:r w:rsidRPr="00B17264">
              <w:rPr>
                <w:rFonts w:asciiTheme="minorHAnsi" w:hAnsiTheme="minorHAnsi" w:cs="Calibri"/>
                <w:kern w:val="0"/>
              </w:rPr>
              <w:t>Luogo di nascita</w:t>
            </w:r>
          </w:p>
        </w:tc>
        <w:tc>
          <w:tcPr>
            <w:tcW w:w="471" w:type="pct"/>
            <w:tcBorders>
              <w:top w:val="single" w:sz="4" w:space="0" w:color="auto"/>
            </w:tcBorders>
            <w:shd w:val="clear" w:color="auto" w:fill="D9D9D9"/>
            <w:vAlign w:val="center"/>
          </w:tcPr>
          <w:p w:rsidR="00B17264" w:rsidRPr="00B17264" w:rsidRDefault="00B17264" w:rsidP="00B17264">
            <w:pPr>
              <w:widowControl/>
              <w:spacing w:line="240" w:lineRule="auto"/>
              <w:jc w:val="center"/>
              <w:rPr>
                <w:rFonts w:asciiTheme="minorHAnsi" w:hAnsiTheme="minorHAnsi" w:cs="Calibri"/>
                <w:kern w:val="0"/>
              </w:rPr>
            </w:pPr>
            <w:r w:rsidRPr="00B17264">
              <w:rPr>
                <w:rFonts w:asciiTheme="minorHAnsi" w:hAnsiTheme="minorHAnsi" w:cs="Calibri"/>
                <w:kern w:val="0"/>
              </w:rPr>
              <w:t>Data di nascita</w:t>
            </w:r>
          </w:p>
        </w:tc>
        <w:tc>
          <w:tcPr>
            <w:tcW w:w="639" w:type="pct"/>
            <w:tcBorders>
              <w:top w:val="single" w:sz="4" w:space="0" w:color="auto"/>
            </w:tcBorders>
            <w:shd w:val="clear" w:color="auto" w:fill="D9D9D9"/>
            <w:vAlign w:val="center"/>
          </w:tcPr>
          <w:p w:rsidR="00B17264" w:rsidRPr="00B17264" w:rsidRDefault="00B17264" w:rsidP="00B17264">
            <w:pPr>
              <w:widowControl/>
              <w:spacing w:line="240" w:lineRule="auto"/>
              <w:jc w:val="center"/>
              <w:rPr>
                <w:rFonts w:asciiTheme="minorHAnsi" w:hAnsiTheme="minorHAnsi" w:cs="Calibri"/>
                <w:kern w:val="0"/>
              </w:rPr>
            </w:pPr>
            <w:r w:rsidRPr="00B17264">
              <w:rPr>
                <w:rFonts w:asciiTheme="minorHAnsi" w:hAnsiTheme="minorHAnsi" w:cs="Calibri"/>
                <w:kern w:val="0"/>
              </w:rPr>
              <w:t>Residenza</w:t>
            </w:r>
          </w:p>
        </w:tc>
        <w:tc>
          <w:tcPr>
            <w:tcW w:w="857" w:type="pct"/>
            <w:tcBorders>
              <w:top w:val="single" w:sz="4" w:space="0" w:color="auto"/>
            </w:tcBorders>
            <w:shd w:val="clear" w:color="auto" w:fill="D9D9D9"/>
            <w:vAlign w:val="center"/>
          </w:tcPr>
          <w:p w:rsidR="00B17264" w:rsidRPr="00B17264" w:rsidRDefault="00B17264" w:rsidP="00B17264">
            <w:pPr>
              <w:widowControl/>
              <w:spacing w:line="240" w:lineRule="auto"/>
              <w:jc w:val="center"/>
              <w:rPr>
                <w:rFonts w:asciiTheme="minorHAnsi" w:hAnsiTheme="minorHAnsi" w:cs="Calibri"/>
                <w:kern w:val="0"/>
              </w:rPr>
            </w:pPr>
            <w:r w:rsidRPr="00B17264">
              <w:rPr>
                <w:rFonts w:asciiTheme="minorHAnsi" w:hAnsiTheme="minorHAnsi" w:cs="Calibri"/>
                <w:kern w:val="0"/>
              </w:rPr>
              <w:t>Codice fiscale</w:t>
            </w:r>
          </w:p>
        </w:tc>
        <w:tc>
          <w:tcPr>
            <w:tcW w:w="1136" w:type="pct"/>
            <w:tcBorders>
              <w:top w:val="single" w:sz="4" w:space="0" w:color="auto"/>
            </w:tcBorders>
            <w:shd w:val="clear" w:color="auto" w:fill="D9D9D9"/>
            <w:vAlign w:val="center"/>
          </w:tcPr>
          <w:p w:rsidR="00B17264" w:rsidRPr="00B17264" w:rsidRDefault="00B17264" w:rsidP="00B17264">
            <w:pPr>
              <w:widowControl/>
              <w:spacing w:line="240" w:lineRule="auto"/>
              <w:jc w:val="center"/>
              <w:rPr>
                <w:rFonts w:asciiTheme="minorHAnsi" w:hAnsiTheme="minorHAnsi" w:cs="Calibri"/>
                <w:kern w:val="0"/>
              </w:rPr>
            </w:pPr>
            <w:r w:rsidRPr="00B17264">
              <w:rPr>
                <w:rFonts w:asciiTheme="minorHAnsi" w:hAnsiTheme="minorHAnsi" w:cs="Calibri"/>
                <w:kern w:val="0"/>
              </w:rPr>
              <w:t>Carica rivestita</w:t>
            </w: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Calibr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Calibr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Calibr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Calibr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Calibr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Calibr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Calibr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Calibr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Calibr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Calibr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Calibr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Calibr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Calibr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Calibr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Calibr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Calibr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Calibr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Calibr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Calibr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Calibri"/>
                <w:kern w:val="0"/>
              </w:rPr>
            </w:pPr>
          </w:p>
        </w:tc>
      </w:tr>
      <w:tr w:rsidR="00B17264" w:rsidRPr="00B17264" w:rsidTr="006637DF">
        <w:trPr>
          <w:trHeight w:val="567"/>
        </w:trPr>
        <w:tc>
          <w:tcPr>
            <w:tcW w:w="647" w:type="pct"/>
            <w:tcBorders>
              <w:bottom w:val="single" w:sz="4" w:space="0" w:color="auto"/>
            </w:tcBorders>
            <w:vAlign w:val="center"/>
          </w:tcPr>
          <w:p w:rsidR="00B17264" w:rsidRPr="00B17264" w:rsidRDefault="00B17264" w:rsidP="00B17264">
            <w:pPr>
              <w:widowControl/>
              <w:spacing w:line="240" w:lineRule="auto"/>
              <w:jc w:val="center"/>
              <w:rPr>
                <w:rFonts w:asciiTheme="minorHAnsi" w:hAnsiTheme="minorHAnsi" w:cs="Calibri"/>
                <w:kern w:val="0"/>
              </w:rPr>
            </w:pPr>
          </w:p>
        </w:tc>
        <w:tc>
          <w:tcPr>
            <w:tcW w:w="648" w:type="pct"/>
            <w:tcBorders>
              <w:bottom w:val="single" w:sz="4" w:space="0" w:color="auto"/>
            </w:tcBorders>
            <w:vAlign w:val="center"/>
          </w:tcPr>
          <w:p w:rsidR="00B17264" w:rsidRPr="00B17264" w:rsidRDefault="00B17264" w:rsidP="00B17264">
            <w:pPr>
              <w:widowControl/>
              <w:spacing w:line="240" w:lineRule="auto"/>
              <w:jc w:val="center"/>
              <w:rPr>
                <w:rFonts w:asciiTheme="minorHAnsi" w:hAnsiTheme="minorHAnsi" w:cs="Calibri"/>
                <w:kern w:val="0"/>
              </w:rPr>
            </w:pPr>
          </w:p>
        </w:tc>
        <w:tc>
          <w:tcPr>
            <w:tcW w:w="602" w:type="pct"/>
            <w:tcBorders>
              <w:bottom w:val="single" w:sz="4" w:space="0" w:color="auto"/>
            </w:tcBorders>
            <w:vAlign w:val="center"/>
          </w:tcPr>
          <w:p w:rsidR="00B17264" w:rsidRPr="00B17264" w:rsidRDefault="00B17264" w:rsidP="00B17264">
            <w:pPr>
              <w:widowControl/>
              <w:spacing w:line="240" w:lineRule="auto"/>
              <w:jc w:val="center"/>
              <w:rPr>
                <w:rFonts w:asciiTheme="minorHAnsi" w:hAnsiTheme="minorHAnsi" w:cs="Calibri"/>
                <w:kern w:val="0"/>
              </w:rPr>
            </w:pPr>
          </w:p>
        </w:tc>
        <w:tc>
          <w:tcPr>
            <w:tcW w:w="471" w:type="pct"/>
            <w:tcBorders>
              <w:bottom w:val="single" w:sz="4" w:space="0" w:color="auto"/>
            </w:tcBorders>
            <w:vAlign w:val="center"/>
          </w:tcPr>
          <w:p w:rsidR="00B17264" w:rsidRPr="00B17264" w:rsidRDefault="00B17264" w:rsidP="00B17264">
            <w:pPr>
              <w:widowControl/>
              <w:spacing w:line="240" w:lineRule="auto"/>
              <w:jc w:val="center"/>
              <w:rPr>
                <w:rFonts w:asciiTheme="minorHAnsi" w:hAnsiTheme="minorHAnsi" w:cs="Calibri"/>
                <w:kern w:val="0"/>
              </w:rPr>
            </w:pPr>
          </w:p>
        </w:tc>
        <w:tc>
          <w:tcPr>
            <w:tcW w:w="639" w:type="pct"/>
            <w:tcBorders>
              <w:bottom w:val="single" w:sz="4" w:space="0" w:color="auto"/>
            </w:tcBorders>
            <w:vAlign w:val="center"/>
          </w:tcPr>
          <w:p w:rsidR="00B17264" w:rsidRPr="00B17264" w:rsidRDefault="00B17264" w:rsidP="00B17264">
            <w:pPr>
              <w:widowControl/>
              <w:spacing w:line="240" w:lineRule="auto"/>
              <w:jc w:val="center"/>
              <w:rPr>
                <w:rFonts w:asciiTheme="minorHAnsi" w:hAnsiTheme="minorHAnsi" w:cs="Calibri"/>
                <w:kern w:val="0"/>
              </w:rPr>
            </w:pPr>
          </w:p>
        </w:tc>
        <w:tc>
          <w:tcPr>
            <w:tcW w:w="857" w:type="pct"/>
            <w:tcBorders>
              <w:bottom w:val="single" w:sz="4" w:space="0" w:color="auto"/>
            </w:tcBorders>
            <w:vAlign w:val="center"/>
          </w:tcPr>
          <w:p w:rsidR="00B17264" w:rsidRPr="00B17264" w:rsidRDefault="00B17264" w:rsidP="00B17264">
            <w:pPr>
              <w:widowControl/>
              <w:spacing w:line="240" w:lineRule="auto"/>
              <w:jc w:val="center"/>
              <w:rPr>
                <w:rFonts w:asciiTheme="minorHAnsi" w:hAnsiTheme="minorHAnsi" w:cs="Calibri"/>
                <w:kern w:val="0"/>
              </w:rPr>
            </w:pPr>
          </w:p>
        </w:tc>
        <w:tc>
          <w:tcPr>
            <w:tcW w:w="1136" w:type="pct"/>
            <w:tcBorders>
              <w:bottom w:val="single" w:sz="4" w:space="0" w:color="auto"/>
            </w:tcBorders>
            <w:vAlign w:val="center"/>
          </w:tcPr>
          <w:p w:rsidR="00B17264" w:rsidRPr="00B17264" w:rsidRDefault="00B17264" w:rsidP="00B17264">
            <w:pPr>
              <w:widowControl/>
              <w:spacing w:line="240" w:lineRule="auto"/>
              <w:jc w:val="center"/>
              <w:rPr>
                <w:rFonts w:asciiTheme="minorHAnsi" w:hAnsiTheme="minorHAnsi" w:cs="Calibri"/>
                <w:kern w:val="0"/>
              </w:rPr>
            </w:pPr>
          </w:p>
        </w:tc>
      </w:tr>
    </w:tbl>
    <w:p w:rsidR="00B17264" w:rsidRPr="00B17264" w:rsidRDefault="00B17264" w:rsidP="00B17264">
      <w:pPr>
        <w:widowControl/>
        <w:autoSpaceDE/>
        <w:autoSpaceDN/>
        <w:adjustRightInd/>
        <w:spacing w:before="120" w:after="120" w:line="360" w:lineRule="auto"/>
        <w:jc w:val="center"/>
        <w:rPr>
          <w:rFonts w:asciiTheme="minorHAnsi" w:hAnsiTheme="minorHAnsi" w:cs="Calibri"/>
          <w:b/>
          <w:kern w:val="0"/>
        </w:rPr>
      </w:pPr>
      <w:r w:rsidRPr="00B17264">
        <w:rPr>
          <w:rFonts w:asciiTheme="minorHAnsi" w:hAnsiTheme="minorHAnsi" w:cs="Calibri"/>
          <w:i/>
          <w:kern w:val="0"/>
        </w:rPr>
        <w:br w:type="page"/>
      </w:r>
      <w:r w:rsidRPr="00B17264">
        <w:rPr>
          <w:rFonts w:asciiTheme="minorHAnsi" w:hAnsiTheme="minorHAnsi" w:cs="Calibri"/>
          <w:b/>
          <w:kern w:val="0"/>
        </w:rPr>
        <w:lastRenderedPageBreak/>
        <w:t>ALLEGATO B</w:t>
      </w:r>
    </w:p>
    <w:p w:rsidR="00B17264" w:rsidRPr="00B17264" w:rsidRDefault="00B17264" w:rsidP="00B17264">
      <w:pPr>
        <w:widowControl/>
        <w:spacing w:before="120" w:after="120" w:line="360" w:lineRule="auto"/>
        <w:rPr>
          <w:rFonts w:asciiTheme="minorHAnsi" w:hAnsiTheme="minorHAnsi" w:cs="Calibri"/>
          <w:kern w:val="0"/>
        </w:rPr>
      </w:pPr>
      <w:r w:rsidRPr="00B17264">
        <w:rPr>
          <w:rFonts w:asciiTheme="minorHAnsi" w:hAnsiTheme="minorHAnsi" w:cs="Calibri"/>
          <w:kern w:val="0"/>
        </w:rPr>
        <w:t>DICHIARAZIONI INTEGRATIVE A VALLE DELL’ENTRATA IN VIGORE DELLA LEGGE 55/2019 “</w:t>
      </w:r>
      <w:r w:rsidRPr="00B17264">
        <w:rPr>
          <w:rFonts w:asciiTheme="minorHAnsi" w:hAnsiTheme="minorHAnsi" w:cs="Calibri"/>
          <w:i/>
          <w:kern w:val="0"/>
        </w:rPr>
        <w:t>CONVERSIONE IN LEGGE, CON MODIFICAZIONI, DEL DECRETO-LEGGE 18 APRILE 2019, N. 32, RECANTE DISPOSIZIONI URGENTI PER IL RILANCIO DEL SETTORE DEI CONTRATTI PUBBLICI, PER L'ACCELERAZIONE DEGLI INTERVENTI INFRASTRUTTURALI, DI RIGENERAZIONE URBANA E DI RICOSTRUZIONE A SEGUITO DI EVENTI SISMICI</w:t>
      </w:r>
      <w:r w:rsidRPr="00B17264">
        <w:rPr>
          <w:rFonts w:asciiTheme="minorHAnsi" w:hAnsiTheme="minorHAnsi" w:cs="Calibri"/>
          <w:kern w:val="0"/>
        </w:rPr>
        <w:t>”</w:t>
      </w:r>
    </w:p>
    <w:p w:rsidR="00B17264" w:rsidRPr="00B17264" w:rsidRDefault="00B17264" w:rsidP="00B17264">
      <w:pPr>
        <w:widowControl/>
        <w:spacing w:before="120" w:after="120" w:line="360" w:lineRule="auto"/>
        <w:jc w:val="center"/>
        <w:rPr>
          <w:rFonts w:asciiTheme="minorHAnsi" w:hAnsiTheme="minorHAnsi" w:cs="Calibri"/>
          <w:b/>
          <w:caps/>
          <w:color w:val="000000"/>
          <w:kern w:val="0"/>
        </w:rPr>
      </w:pPr>
      <w:r w:rsidRPr="00B17264">
        <w:rPr>
          <w:rFonts w:asciiTheme="minorHAnsi" w:hAnsiTheme="minorHAnsi" w:cs="Calibri"/>
          <w:b/>
          <w:kern w:val="0"/>
        </w:rPr>
        <w:t xml:space="preserve">Parte III: Motivi di </w:t>
      </w:r>
      <w:r w:rsidRPr="00B17264">
        <w:rPr>
          <w:rFonts w:asciiTheme="minorHAnsi" w:hAnsiTheme="minorHAnsi" w:cs="Calibri"/>
          <w:b/>
          <w:color w:val="000000"/>
          <w:kern w:val="0"/>
        </w:rPr>
        <w:t xml:space="preserve">esclusione </w:t>
      </w:r>
      <w:r w:rsidRPr="00B17264">
        <w:rPr>
          <w:rFonts w:asciiTheme="minorHAnsi" w:hAnsiTheme="minorHAnsi" w:cs="Calibri"/>
          <w:b/>
          <w:caps/>
          <w:color w:val="000000"/>
          <w:kern w:val="0"/>
        </w:rPr>
        <w:t>(</w:t>
      </w:r>
      <w:r w:rsidRPr="00B17264">
        <w:rPr>
          <w:rFonts w:asciiTheme="minorHAnsi" w:hAnsiTheme="minorHAnsi" w:cs="Calibri"/>
          <w:b/>
          <w:smallCaps/>
          <w:color w:val="000000"/>
          <w:kern w:val="0"/>
        </w:rPr>
        <w:t>Articolo 80 del Codice)</w:t>
      </w:r>
    </w:p>
    <w:p w:rsidR="00B17264" w:rsidRPr="00B17264" w:rsidRDefault="00B17264" w:rsidP="00B17264">
      <w:pPr>
        <w:keepNext/>
        <w:widowControl/>
        <w:suppressAutoHyphens/>
        <w:autoSpaceDE/>
        <w:autoSpaceDN/>
        <w:adjustRightInd/>
        <w:spacing w:before="120" w:after="360" w:line="240" w:lineRule="auto"/>
        <w:jc w:val="center"/>
        <w:rPr>
          <w:rFonts w:asciiTheme="minorHAnsi" w:hAnsiTheme="minorHAnsi" w:cs="Calibri"/>
          <w:caps/>
          <w:smallCaps/>
          <w:color w:val="000000"/>
          <w:kern w:val="1"/>
        </w:rPr>
      </w:pPr>
      <w:r w:rsidRPr="00B17264">
        <w:rPr>
          <w:rFonts w:asciiTheme="minorHAnsi" w:hAnsiTheme="minorHAnsi" w:cs="Calibri"/>
          <w:caps/>
          <w:smallCaps/>
          <w:color w:val="000000"/>
          <w:kern w:val="1"/>
        </w:rPr>
        <w:t>A: Motivi legati a condanne penali</w:t>
      </w:r>
    </w:p>
    <w:p w:rsidR="00B17264" w:rsidRPr="00B17264" w:rsidRDefault="00B17264" w:rsidP="00B17264">
      <w:pPr>
        <w:keepNext/>
        <w:widowControl/>
        <w:suppressAutoHyphens/>
        <w:autoSpaceDE/>
        <w:autoSpaceDN/>
        <w:adjustRightInd/>
        <w:spacing w:before="120" w:after="360" w:line="240" w:lineRule="auto"/>
        <w:rPr>
          <w:rFonts w:asciiTheme="minorHAnsi" w:hAnsiTheme="minorHAnsi" w:cs="Calibri"/>
          <w:caps/>
          <w:smallCaps/>
          <w:color w:val="000000"/>
          <w:kern w:val="1"/>
        </w:rPr>
      </w:pPr>
      <w:r w:rsidRPr="00B17264">
        <w:rPr>
          <w:rFonts w:asciiTheme="minorHAnsi" w:hAnsiTheme="minorHAnsi" w:cs="Calibri"/>
          <w:caps/>
          <w:smallCaps/>
          <w:color w:val="000000"/>
          <w:kern w:val="1"/>
        </w:rPr>
        <w:t>(</w:t>
      </w:r>
      <w:r w:rsidRPr="00B17264">
        <w:rPr>
          <w:rFonts w:asciiTheme="minorHAnsi" w:hAnsiTheme="minorHAnsi" w:cs="Calibri"/>
          <w:b/>
          <w:i/>
          <w:caps/>
          <w:smallCaps/>
          <w:color w:val="000000"/>
          <w:kern w:val="1"/>
        </w:rPr>
        <w:t>N.B.</w:t>
      </w:r>
      <w:r w:rsidRPr="00B17264">
        <w:rPr>
          <w:rFonts w:asciiTheme="minorHAnsi" w:hAnsiTheme="minorHAnsi" w:cs="Calibri"/>
          <w:i/>
          <w:caps/>
          <w:smallCaps/>
          <w:color w:val="000000"/>
          <w:kern w:val="1"/>
        </w:rPr>
        <w:t xml:space="preserve"> </w:t>
      </w:r>
      <w:r w:rsidRPr="00B17264">
        <w:rPr>
          <w:rFonts w:asciiTheme="minorHAnsi" w:hAnsiTheme="minorHAnsi" w:cs="Calibri"/>
          <w:i/>
          <w:smallCaps/>
          <w:color w:val="000000"/>
          <w:kern w:val="1"/>
        </w:rPr>
        <w:t>nella dichiarazione devono essere riportate, ove presenti, tutte le fattispecie ivi comprese quelle per le quali il soggetto abbia beneficiato della non menzione</w:t>
      </w:r>
      <w:r w:rsidRPr="00B17264">
        <w:rPr>
          <w:rFonts w:asciiTheme="minorHAnsi" w:hAnsiTheme="minorHAnsi" w:cs="Calibri"/>
          <w:smallCaps/>
          <w:color w:val="000000"/>
          <w:kern w:val="1"/>
        </w:rPr>
        <w:t>)</w:t>
      </w:r>
    </w:p>
    <w:p w:rsidR="00B17264" w:rsidRPr="00B17264" w:rsidRDefault="00B17264" w:rsidP="00B17264">
      <w:pPr>
        <w:widowControl/>
        <w:pBdr>
          <w:top w:val="single" w:sz="4" w:space="1" w:color="00000A"/>
          <w:left w:val="single" w:sz="4" w:space="4" w:color="00000A"/>
          <w:bottom w:val="single" w:sz="4" w:space="1" w:color="00000A"/>
          <w:right w:val="single" w:sz="4" w:space="4" w:color="00000A"/>
        </w:pBdr>
        <w:shd w:val="clear" w:color="auto" w:fill="BFBFBF"/>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L'articolo 57, paragrafo 1, della direttiva 2014/24/UE stabilisce i seguenti motivi di esclusione (Articolo 80, comma 1, del Codice):</w:t>
      </w:r>
    </w:p>
    <w:p w:rsidR="00B17264" w:rsidRPr="00B17264" w:rsidRDefault="00B17264" w:rsidP="00B17264">
      <w:pPr>
        <w:widowControl/>
        <w:numPr>
          <w:ilvl w:val="0"/>
          <w:numId w:val="14"/>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autoSpaceDE/>
        <w:autoSpaceDN/>
        <w:adjustRightInd/>
        <w:spacing w:before="80" w:after="80" w:line="240" w:lineRule="auto"/>
        <w:jc w:val="left"/>
        <w:rPr>
          <w:rFonts w:asciiTheme="minorHAnsi" w:hAnsiTheme="minorHAnsi" w:cs="Calibri"/>
          <w:color w:val="000000"/>
          <w:kern w:val="1"/>
        </w:rPr>
      </w:pPr>
      <w:r w:rsidRPr="00B17264">
        <w:rPr>
          <w:rFonts w:asciiTheme="minorHAnsi" w:hAnsiTheme="minorHAnsi" w:cs="Calibri"/>
          <w:color w:val="000000"/>
          <w:kern w:val="1"/>
        </w:rPr>
        <w:t>Partecipazione a un’organizzazione criminale (</w:t>
      </w:r>
      <w:r w:rsidRPr="00B17264">
        <w:rPr>
          <w:rFonts w:asciiTheme="minorHAnsi" w:hAnsiTheme="minorHAnsi" w:cs="Calibri"/>
          <w:color w:val="000000"/>
          <w:kern w:val="1"/>
        </w:rPr>
        <w:footnoteReference w:id="2"/>
      </w:r>
      <w:r w:rsidRPr="00B17264">
        <w:rPr>
          <w:rFonts w:asciiTheme="minorHAnsi" w:hAnsiTheme="minorHAnsi" w:cs="Calibri"/>
          <w:color w:val="000000"/>
          <w:kern w:val="1"/>
        </w:rPr>
        <w:t>)</w:t>
      </w:r>
    </w:p>
    <w:p w:rsidR="00B17264" w:rsidRPr="00B17264" w:rsidRDefault="00B17264" w:rsidP="00B17264">
      <w:pPr>
        <w:widowControl/>
        <w:numPr>
          <w:ilvl w:val="0"/>
          <w:numId w:val="14"/>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autoSpaceDE/>
        <w:autoSpaceDN/>
        <w:adjustRightInd/>
        <w:spacing w:before="80" w:after="80" w:line="240" w:lineRule="auto"/>
        <w:jc w:val="left"/>
        <w:rPr>
          <w:rFonts w:asciiTheme="minorHAnsi" w:hAnsiTheme="minorHAnsi" w:cs="Calibri"/>
          <w:color w:val="000000"/>
          <w:kern w:val="1"/>
        </w:rPr>
      </w:pPr>
      <w:r w:rsidRPr="00B17264">
        <w:rPr>
          <w:rFonts w:asciiTheme="minorHAnsi" w:hAnsiTheme="minorHAnsi" w:cs="Calibri"/>
          <w:color w:val="000000"/>
          <w:kern w:val="1"/>
        </w:rPr>
        <w:t>Corruzione(</w:t>
      </w:r>
      <w:r w:rsidRPr="00B17264">
        <w:rPr>
          <w:rFonts w:asciiTheme="minorHAnsi" w:hAnsiTheme="minorHAnsi" w:cs="Calibri"/>
          <w:color w:val="000000"/>
          <w:kern w:val="1"/>
        </w:rPr>
        <w:footnoteReference w:id="3"/>
      </w:r>
      <w:r w:rsidRPr="00B17264">
        <w:rPr>
          <w:rFonts w:asciiTheme="minorHAnsi" w:hAnsiTheme="minorHAnsi" w:cs="Calibri"/>
          <w:color w:val="000000"/>
          <w:kern w:val="1"/>
        </w:rPr>
        <w:t>)</w:t>
      </w:r>
    </w:p>
    <w:p w:rsidR="00B17264" w:rsidRPr="00B17264" w:rsidRDefault="00B17264" w:rsidP="00B17264">
      <w:pPr>
        <w:widowControl/>
        <w:numPr>
          <w:ilvl w:val="0"/>
          <w:numId w:val="14"/>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autoSpaceDE/>
        <w:autoSpaceDN/>
        <w:adjustRightInd/>
        <w:spacing w:before="80" w:after="80" w:line="240" w:lineRule="auto"/>
        <w:jc w:val="left"/>
        <w:rPr>
          <w:rFonts w:asciiTheme="minorHAnsi" w:hAnsiTheme="minorHAnsi" w:cs="Calibri"/>
          <w:color w:val="000000"/>
          <w:kern w:val="1"/>
        </w:rPr>
      </w:pPr>
      <w:r w:rsidRPr="00B17264">
        <w:rPr>
          <w:rFonts w:asciiTheme="minorHAnsi" w:hAnsiTheme="minorHAnsi" w:cs="Calibri"/>
          <w:color w:val="000000"/>
          <w:kern w:val="1"/>
        </w:rPr>
        <w:t>False comunicazioni sociali</w:t>
      </w:r>
    </w:p>
    <w:p w:rsidR="00B17264" w:rsidRPr="00B17264" w:rsidRDefault="00B17264" w:rsidP="00B17264">
      <w:pPr>
        <w:widowControl/>
        <w:numPr>
          <w:ilvl w:val="0"/>
          <w:numId w:val="14"/>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autoSpaceDE/>
        <w:autoSpaceDN/>
        <w:adjustRightInd/>
        <w:spacing w:before="80" w:after="80" w:line="240" w:lineRule="auto"/>
        <w:jc w:val="left"/>
        <w:rPr>
          <w:rFonts w:asciiTheme="minorHAnsi" w:hAnsiTheme="minorHAnsi" w:cs="Calibri"/>
          <w:color w:val="000000"/>
          <w:kern w:val="1"/>
        </w:rPr>
      </w:pPr>
      <w:r w:rsidRPr="00B17264">
        <w:rPr>
          <w:rFonts w:asciiTheme="minorHAnsi" w:hAnsiTheme="minorHAnsi" w:cs="Calibri"/>
          <w:color w:val="000000"/>
          <w:w w:val="0"/>
          <w:kern w:val="1"/>
          <w:lang w:eastAsia="fr-BE"/>
        </w:rPr>
        <w:t>F</w:t>
      </w:r>
      <w:r w:rsidRPr="00B17264">
        <w:rPr>
          <w:rFonts w:asciiTheme="minorHAnsi" w:hAnsiTheme="minorHAnsi" w:cs="Calibri"/>
          <w:color w:val="000000"/>
          <w:kern w:val="1"/>
        </w:rPr>
        <w:t>rode(</w:t>
      </w:r>
      <w:r w:rsidRPr="00B17264">
        <w:rPr>
          <w:rFonts w:asciiTheme="minorHAnsi" w:hAnsiTheme="minorHAnsi" w:cs="Calibri"/>
          <w:color w:val="000000"/>
          <w:kern w:val="1"/>
        </w:rPr>
        <w:footnoteReference w:id="4"/>
      </w:r>
      <w:r w:rsidRPr="00B17264">
        <w:rPr>
          <w:rFonts w:asciiTheme="minorHAnsi" w:hAnsiTheme="minorHAnsi" w:cs="Calibri"/>
          <w:color w:val="000000"/>
          <w:kern w:val="1"/>
        </w:rPr>
        <w:t>)</w:t>
      </w:r>
      <w:r w:rsidRPr="00B17264">
        <w:rPr>
          <w:rFonts w:asciiTheme="minorHAnsi" w:hAnsiTheme="minorHAnsi" w:cs="Calibri"/>
          <w:color w:val="000000"/>
          <w:w w:val="0"/>
          <w:kern w:val="1"/>
          <w:lang w:eastAsia="fr-BE"/>
        </w:rPr>
        <w:t>;</w:t>
      </w:r>
    </w:p>
    <w:p w:rsidR="00B17264" w:rsidRPr="00B17264" w:rsidRDefault="00B17264" w:rsidP="00B17264">
      <w:pPr>
        <w:widowControl/>
        <w:numPr>
          <w:ilvl w:val="0"/>
          <w:numId w:val="14"/>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autoSpaceDE/>
        <w:autoSpaceDN/>
        <w:adjustRightInd/>
        <w:spacing w:before="80" w:after="80" w:line="240" w:lineRule="auto"/>
        <w:jc w:val="left"/>
        <w:rPr>
          <w:rFonts w:asciiTheme="minorHAnsi" w:hAnsiTheme="minorHAnsi" w:cs="Calibri"/>
          <w:color w:val="000000"/>
          <w:kern w:val="1"/>
        </w:rPr>
      </w:pPr>
      <w:r w:rsidRPr="00B17264">
        <w:rPr>
          <w:rFonts w:asciiTheme="minorHAnsi" w:hAnsiTheme="minorHAnsi" w:cs="Calibri"/>
          <w:color w:val="000000"/>
          <w:kern w:val="1"/>
        </w:rPr>
        <w:t>Reati terroristici o reati connessi alle attività terroristiche (</w:t>
      </w:r>
      <w:r w:rsidRPr="00B17264">
        <w:rPr>
          <w:rFonts w:asciiTheme="minorHAnsi" w:hAnsiTheme="minorHAnsi" w:cs="Calibri"/>
          <w:color w:val="000000"/>
          <w:kern w:val="1"/>
        </w:rPr>
        <w:footnoteReference w:id="5"/>
      </w:r>
      <w:r w:rsidRPr="00B17264">
        <w:rPr>
          <w:rFonts w:asciiTheme="minorHAnsi" w:hAnsiTheme="minorHAnsi" w:cs="Calibri"/>
          <w:color w:val="000000"/>
          <w:kern w:val="1"/>
        </w:rPr>
        <w:t>);</w:t>
      </w:r>
    </w:p>
    <w:p w:rsidR="00B17264" w:rsidRPr="00B17264" w:rsidRDefault="00B17264" w:rsidP="00B17264">
      <w:pPr>
        <w:widowControl/>
        <w:numPr>
          <w:ilvl w:val="0"/>
          <w:numId w:val="14"/>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autoSpaceDE/>
        <w:autoSpaceDN/>
        <w:adjustRightInd/>
        <w:spacing w:before="80" w:after="80" w:line="240" w:lineRule="auto"/>
        <w:jc w:val="left"/>
        <w:rPr>
          <w:rFonts w:asciiTheme="minorHAnsi" w:hAnsiTheme="minorHAnsi" w:cs="Calibri"/>
          <w:color w:val="000000"/>
          <w:kern w:val="1"/>
        </w:rPr>
      </w:pPr>
      <w:r w:rsidRPr="00B17264">
        <w:rPr>
          <w:rFonts w:asciiTheme="minorHAnsi" w:hAnsiTheme="minorHAnsi" w:cs="Calibri"/>
          <w:bCs/>
          <w:iCs/>
          <w:color w:val="000000"/>
          <w:w w:val="0"/>
          <w:kern w:val="1"/>
          <w:lang w:eastAsia="fr-BE"/>
        </w:rPr>
        <w:t>Riciclaggio di proventi</w:t>
      </w:r>
      <w:r w:rsidRPr="00B17264">
        <w:rPr>
          <w:rFonts w:asciiTheme="minorHAnsi" w:hAnsiTheme="minorHAnsi" w:cs="Calibri"/>
          <w:color w:val="000000"/>
          <w:kern w:val="1"/>
        </w:rPr>
        <w:t xml:space="preserve"> di attività criminose o finanziamento al terrorismo (</w:t>
      </w:r>
      <w:bookmarkStart w:id="1" w:name="_DV_C1915"/>
      <w:bookmarkEnd w:id="1"/>
      <w:r w:rsidRPr="00B17264">
        <w:rPr>
          <w:rFonts w:asciiTheme="minorHAnsi" w:hAnsiTheme="minorHAnsi" w:cs="Calibri"/>
          <w:color w:val="000000"/>
          <w:kern w:val="1"/>
        </w:rPr>
        <w:footnoteReference w:id="6"/>
      </w:r>
      <w:r w:rsidRPr="00B17264">
        <w:rPr>
          <w:rFonts w:asciiTheme="minorHAnsi" w:hAnsiTheme="minorHAnsi" w:cs="Calibri"/>
          <w:color w:val="000000"/>
          <w:kern w:val="1"/>
        </w:rPr>
        <w:t>)</w:t>
      </w:r>
      <w:r w:rsidRPr="00B17264">
        <w:rPr>
          <w:rFonts w:asciiTheme="minorHAnsi" w:hAnsiTheme="minorHAnsi" w:cs="Calibri"/>
          <w:color w:val="000000"/>
          <w:w w:val="0"/>
          <w:kern w:val="1"/>
          <w:lang w:eastAsia="fr-BE"/>
        </w:rPr>
        <w:t>;</w:t>
      </w:r>
    </w:p>
    <w:p w:rsidR="00B17264" w:rsidRPr="00B17264" w:rsidRDefault="00B17264" w:rsidP="00B17264">
      <w:pPr>
        <w:widowControl/>
        <w:numPr>
          <w:ilvl w:val="0"/>
          <w:numId w:val="14"/>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autoSpaceDE/>
        <w:autoSpaceDN/>
        <w:adjustRightInd/>
        <w:spacing w:before="80" w:after="80" w:line="240" w:lineRule="auto"/>
        <w:jc w:val="left"/>
        <w:rPr>
          <w:rFonts w:asciiTheme="minorHAnsi" w:hAnsiTheme="minorHAnsi" w:cs="Calibri"/>
          <w:color w:val="000000"/>
          <w:kern w:val="1"/>
        </w:rPr>
      </w:pPr>
      <w:r w:rsidRPr="00B17264">
        <w:rPr>
          <w:rFonts w:asciiTheme="minorHAnsi" w:hAnsiTheme="minorHAnsi" w:cs="Calibri"/>
          <w:color w:val="000000"/>
          <w:kern w:val="1"/>
        </w:rPr>
        <w:t>Lavoro minorile e altre forme di tratta di esseri umani(</w:t>
      </w:r>
      <w:r w:rsidRPr="00B17264">
        <w:rPr>
          <w:rFonts w:asciiTheme="minorHAnsi" w:hAnsiTheme="minorHAnsi" w:cs="Calibri"/>
          <w:color w:val="000000"/>
          <w:kern w:val="1"/>
        </w:rPr>
        <w:footnoteReference w:id="7"/>
      </w:r>
      <w:r w:rsidRPr="00B17264">
        <w:rPr>
          <w:rFonts w:asciiTheme="minorHAnsi" w:hAnsiTheme="minorHAnsi" w:cs="Calibri"/>
          <w:color w:val="000000"/>
          <w:kern w:val="1"/>
        </w:rPr>
        <w:t>)</w:t>
      </w:r>
    </w:p>
    <w:p w:rsidR="00B17264" w:rsidRPr="00B17264" w:rsidRDefault="00B17264" w:rsidP="00B17264">
      <w:pPr>
        <w:widowControl/>
        <w:pBdr>
          <w:top w:val="single" w:sz="4" w:space="1" w:color="00000A"/>
          <w:left w:val="single" w:sz="4" w:space="4" w:color="00000A"/>
          <w:bottom w:val="single" w:sz="4" w:space="1" w:color="00000A"/>
          <w:right w:val="single" w:sz="4" w:space="4" w:color="00000A"/>
        </w:pBdr>
        <w:shd w:val="clear" w:color="auto" w:fill="BFBFBF"/>
        <w:tabs>
          <w:tab w:val="left" w:pos="-142"/>
        </w:tabs>
        <w:suppressAutoHyphens/>
        <w:autoSpaceDE/>
        <w:autoSpaceDN/>
        <w:adjustRightInd/>
        <w:spacing w:before="80" w:after="80" w:line="240" w:lineRule="auto"/>
        <w:jc w:val="left"/>
        <w:rPr>
          <w:rFonts w:asciiTheme="minorHAnsi" w:hAnsiTheme="minorHAnsi" w:cs="Calibri"/>
          <w:color w:val="000000"/>
          <w:kern w:val="1"/>
        </w:rPr>
      </w:pPr>
      <w:r w:rsidRPr="00B17264">
        <w:rPr>
          <w:rFonts w:asciiTheme="minorHAnsi" w:hAnsiTheme="minorHAnsi" w:cs="Calibri"/>
          <w:color w:val="000000"/>
          <w:kern w:val="1"/>
        </w:rPr>
        <w:t>CODICE</w:t>
      </w:r>
    </w:p>
    <w:p w:rsidR="00B17264" w:rsidRPr="00B17264" w:rsidRDefault="00B17264" w:rsidP="00B17264">
      <w:pPr>
        <w:widowControl/>
        <w:numPr>
          <w:ilvl w:val="0"/>
          <w:numId w:val="14"/>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autoSpaceDE/>
        <w:autoSpaceDN/>
        <w:adjustRightInd/>
        <w:spacing w:before="80" w:after="80" w:line="240" w:lineRule="auto"/>
        <w:ind w:left="426" w:hanging="426"/>
        <w:jc w:val="left"/>
        <w:rPr>
          <w:rFonts w:asciiTheme="minorHAnsi" w:hAnsiTheme="minorHAnsi" w:cs="Calibri"/>
          <w:color w:val="000000"/>
          <w:kern w:val="1"/>
        </w:rPr>
      </w:pPr>
      <w:r w:rsidRPr="00B17264">
        <w:rPr>
          <w:rFonts w:asciiTheme="minorHAnsi" w:hAnsiTheme="minorHAnsi" w:cs="Calibri"/>
          <w:color w:val="000000"/>
          <w:kern w:val="1"/>
        </w:rPr>
        <w:t xml:space="preserve">Ogni altro delitto da cui derivi, quale pena accessoria, l'incapacità di contrattare con la pubblica amministrazione (lettera </w:t>
      </w:r>
      <w:r w:rsidRPr="00B17264">
        <w:rPr>
          <w:rFonts w:asciiTheme="minorHAnsi" w:hAnsiTheme="minorHAnsi" w:cs="Calibri"/>
          <w:i/>
          <w:color w:val="000000"/>
          <w:kern w:val="1"/>
        </w:rPr>
        <w:t>g</w:t>
      </w:r>
      <w:r w:rsidRPr="00B17264">
        <w:rPr>
          <w:rFonts w:asciiTheme="minorHAnsi" w:hAnsiTheme="minorHAnsi" w:cs="Calibri"/>
          <w:color w:val="000000"/>
          <w:kern w:val="1"/>
        </w:rPr>
        <w:t xml:space="preserve">) articolo 80, comma 1, del Codice); </w:t>
      </w:r>
    </w:p>
    <w:tbl>
      <w:tblPr>
        <w:tblW w:w="9894" w:type="dxa"/>
        <w:tblInd w:w="-20" w:type="dxa"/>
        <w:tblLayout w:type="fixed"/>
        <w:tblCellMar>
          <w:left w:w="93" w:type="dxa"/>
        </w:tblCellMar>
        <w:tblLook w:val="0000" w:firstRow="0" w:lastRow="0" w:firstColumn="0" w:lastColumn="0" w:noHBand="0" w:noVBand="0"/>
      </w:tblPr>
      <w:tblGrid>
        <w:gridCol w:w="4530"/>
        <w:gridCol w:w="5364"/>
      </w:tblGrid>
      <w:tr w:rsidR="00B17264" w:rsidRPr="00B17264" w:rsidTr="006637DF">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b/>
                <w:color w:val="000000"/>
                <w:kern w:val="0"/>
              </w:rPr>
              <w:t xml:space="preserve">Motivi legati a condanne penali ai sensi delle disposizioni nazionali di attuazione dei motivi stabiliti dall'articolo 57, paragrafo 1, della direttiva </w:t>
            </w:r>
            <w:r w:rsidRPr="00B17264">
              <w:rPr>
                <w:rFonts w:asciiTheme="minorHAnsi" w:hAnsiTheme="minorHAnsi" w:cs="Calibri"/>
                <w:color w:val="000000"/>
                <w:kern w:val="0"/>
              </w:rPr>
              <w:lastRenderedPageBreak/>
              <w:t>(articolo 80, comma 1, del Codice):</w:t>
            </w:r>
          </w:p>
        </w:tc>
        <w:tc>
          <w:tcPr>
            <w:tcW w:w="536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b/>
                <w:color w:val="000000"/>
                <w:kern w:val="0"/>
              </w:rPr>
              <w:lastRenderedPageBreak/>
              <w:t>Risposta:</w:t>
            </w:r>
          </w:p>
        </w:tc>
      </w:tr>
      <w:tr w:rsidR="00B17264" w:rsidRPr="00B17264" w:rsidTr="006637DF">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lastRenderedPageBreak/>
              <w:t xml:space="preserve">I soggetti di cui all’art. 80, comma 3, del Codice sono stati </w:t>
            </w:r>
            <w:r w:rsidRPr="00B17264">
              <w:rPr>
                <w:rFonts w:asciiTheme="minorHAnsi" w:hAnsiTheme="minorHAnsi" w:cs="Calibri"/>
                <w:b/>
                <w:color w:val="000000"/>
                <w:kern w:val="0"/>
              </w:rPr>
              <w:t xml:space="preserve">condannati con sentenza definitiva </w:t>
            </w:r>
            <w:r w:rsidRPr="00B17264">
              <w:rPr>
                <w:rFonts w:asciiTheme="minorHAnsi" w:hAnsiTheme="minorHAnsi" w:cs="Calibri"/>
                <w:color w:val="000000"/>
                <w:kern w:val="0"/>
              </w:rPr>
              <w:t>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e 10-bis?</w:t>
            </w:r>
          </w:p>
        </w:tc>
        <w:tc>
          <w:tcPr>
            <w:tcW w:w="536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Se la documentazione pertinente è disponibile elettronicamente, indicare: (indirizzo web, autorità o organismo di emanazione, riferimento preciso della documentazione):</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xml:space="preserve">[…………….…][………………][……..………][…..……..…] </w:t>
            </w:r>
            <w:r w:rsidRPr="00B17264">
              <w:rPr>
                <w:rFonts w:asciiTheme="minorHAnsi" w:hAnsiTheme="minorHAnsi" w:cs="Calibri"/>
                <w:color w:val="000000"/>
                <w:kern w:val="0"/>
                <w:vertAlign w:val="superscript"/>
              </w:rPr>
              <w:t>(</w:t>
            </w:r>
            <w:r w:rsidRPr="00B17264">
              <w:rPr>
                <w:rFonts w:asciiTheme="minorHAnsi" w:hAnsiTheme="minorHAnsi" w:cs="Calibri"/>
                <w:color w:val="000000"/>
                <w:kern w:val="0"/>
                <w:vertAlign w:val="superscript"/>
              </w:rPr>
              <w:footnoteReference w:id="8"/>
            </w:r>
            <w:r w:rsidRPr="00B17264">
              <w:rPr>
                <w:rFonts w:asciiTheme="minorHAnsi" w:hAnsiTheme="minorHAnsi" w:cs="Calibri"/>
                <w:color w:val="000000"/>
                <w:kern w:val="0"/>
                <w:vertAlign w:val="superscript"/>
              </w:rPr>
              <w:t>)</w:t>
            </w:r>
          </w:p>
        </w:tc>
      </w:tr>
      <w:tr w:rsidR="00B17264" w:rsidRPr="00B17264" w:rsidTr="006637DF">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suppressAutoHyphens/>
              <w:autoSpaceDE/>
              <w:autoSpaceDN/>
              <w:adjustRightInd/>
              <w:spacing w:before="80" w:after="80" w:line="240" w:lineRule="auto"/>
              <w:contextualSpacing/>
              <w:rPr>
                <w:rFonts w:asciiTheme="minorHAnsi" w:hAnsiTheme="minorHAnsi" w:cs="Calibri"/>
                <w:color w:val="000000"/>
                <w:kern w:val="0"/>
                <w:lang w:eastAsia="en-US"/>
              </w:rPr>
            </w:pPr>
            <w:r w:rsidRPr="00B17264">
              <w:rPr>
                <w:rFonts w:asciiTheme="minorHAnsi" w:hAnsiTheme="minorHAnsi" w:cs="Calibri"/>
                <w:color w:val="000000"/>
                <w:kern w:val="0"/>
                <w:lang w:eastAsia="en-US"/>
              </w:rPr>
              <w:t>In caso affermativo, indicare</w:t>
            </w:r>
            <w:r w:rsidRPr="00B17264">
              <w:rPr>
                <w:rFonts w:asciiTheme="minorHAnsi" w:hAnsiTheme="minorHAnsi" w:cs="Calibri"/>
                <w:color w:val="000000"/>
                <w:kern w:val="0"/>
                <w:vertAlign w:val="superscript"/>
                <w:lang w:eastAsia="en-US"/>
              </w:rPr>
              <w:t>(</w:t>
            </w:r>
            <w:r w:rsidRPr="00B17264">
              <w:rPr>
                <w:rFonts w:asciiTheme="minorHAnsi" w:hAnsiTheme="minorHAnsi" w:cs="Calibri"/>
                <w:color w:val="000000"/>
                <w:kern w:val="0"/>
                <w:vertAlign w:val="superscript"/>
                <w:lang w:eastAsia="en-US"/>
              </w:rPr>
              <w:footnoteReference w:id="9"/>
            </w:r>
            <w:r w:rsidRPr="00B17264">
              <w:rPr>
                <w:rFonts w:asciiTheme="minorHAnsi" w:hAnsiTheme="minorHAnsi" w:cs="Calibri"/>
                <w:color w:val="000000"/>
                <w:kern w:val="0"/>
                <w:vertAlign w:val="superscript"/>
                <w:lang w:eastAsia="en-US"/>
              </w:rPr>
              <w:t>)</w:t>
            </w:r>
            <w:r w:rsidRPr="00B17264">
              <w:rPr>
                <w:rFonts w:asciiTheme="minorHAnsi" w:hAnsiTheme="minorHAnsi" w:cs="Calibri"/>
                <w:color w:val="000000"/>
                <w:kern w:val="0"/>
                <w:lang w:eastAsia="en-US"/>
              </w:rPr>
              <w:t>:</w:t>
            </w:r>
            <w:r w:rsidRPr="00B17264">
              <w:rPr>
                <w:rFonts w:asciiTheme="minorHAnsi" w:hAnsiTheme="minorHAnsi" w:cs="Calibri"/>
                <w:color w:val="000000"/>
                <w:kern w:val="0"/>
                <w:lang w:eastAsia="en-US"/>
              </w:rPr>
              <w:br/>
            </w:r>
          </w:p>
          <w:p w:rsidR="00B17264" w:rsidRPr="00B17264" w:rsidRDefault="00B17264" w:rsidP="00B17264">
            <w:pPr>
              <w:widowControl/>
              <w:numPr>
                <w:ilvl w:val="0"/>
                <w:numId w:val="15"/>
              </w:numPr>
              <w:suppressAutoHyphens/>
              <w:autoSpaceDE/>
              <w:autoSpaceDN/>
              <w:adjustRightInd/>
              <w:spacing w:before="80" w:after="80" w:line="240" w:lineRule="auto"/>
              <w:ind w:left="284" w:hanging="284"/>
              <w:rPr>
                <w:rFonts w:asciiTheme="minorHAnsi" w:hAnsiTheme="minorHAnsi" w:cs="Calibri"/>
                <w:color w:val="000000"/>
                <w:kern w:val="0"/>
                <w:lang w:eastAsia="en-US"/>
              </w:rPr>
            </w:pPr>
            <w:r w:rsidRPr="00B17264">
              <w:rPr>
                <w:rFonts w:asciiTheme="minorHAnsi" w:hAnsiTheme="minorHAnsi" w:cs="Calibri"/>
                <w:color w:val="000000"/>
                <w:kern w:val="0"/>
                <w:lang w:eastAsia="en-US"/>
              </w:rPr>
              <w:t>la data della condanna, del decreto penale di condanna o della sentenza di applicazione della pena su richiesta, la relativa durata e il reato commesso tra quelli riportati all’articolo 80, comma 1, lettera da a) a g) del Codice e i motivi di condanna,</w:t>
            </w:r>
          </w:p>
          <w:p w:rsidR="00B17264" w:rsidRPr="00B17264" w:rsidRDefault="00B17264" w:rsidP="00B17264">
            <w:pPr>
              <w:widowControl/>
              <w:numPr>
                <w:ilvl w:val="0"/>
                <w:numId w:val="15"/>
              </w:numPr>
              <w:suppressAutoHyphens/>
              <w:autoSpaceDE/>
              <w:autoSpaceDN/>
              <w:adjustRightInd/>
              <w:spacing w:before="80" w:after="80" w:line="240" w:lineRule="auto"/>
              <w:ind w:left="284" w:hanging="284"/>
              <w:rPr>
                <w:rFonts w:asciiTheme="minorHAnsi" w:hAnsiTheme="minorHAnsi" w:cs="Calibri"/>
                <w:color w:val="000000"/>
                <w:kern w:val="0"/>
                <w:lang w:eastAsia="en-US"/>
              </w:rPr>
            </w:pPr>
            <w:r w:rsidRPr="00B17264">
              <w:rPr>
                <w:rFonts w:asciiTheme="minorHAnsi" w:hAnsiTheme="minorHAnsi" w:cs="Calibri"/>
                <w:color w:val="000000"/>
                <w:kern w:val="0"/>
                <w:lang w:eastAsia="en-US"/>
              </w:rPr>
              <w:t>dati identificativi delle persone condannate [ ];</w:t>
            </w:r>
          </w:p>
          <w:p w:rsidR="00B17264" w:rsidRPr="00B17264" w:rsidRDefault="00B17264" w:rsidP="00B17264">
            <w:pPr>
              <w:widowControl/>
              <w:numPr>
                <w:ilvl w:val="0"/>
                <w:numId w:val="15"/>
              </w:numPr>
              <w:suppressAutoHyphens/>
              <w:autoSpaceDE/>
              <w:autoSpaceDN/>
              <w:adjustRightInd/>
              <w:spacing w:before="80" w:after="80" w:line="240" w:lineRule="auto"/>
              <w:ind w:left="284" w:hanging="284"/>
              <w:rPr>
                <w:rFonts w:asciiTheme="minorHAnsi" w:hAnsiTheme="minorHAnsi" w:cs="Calibri"/>
                <w:color w:val="000000"/>
                <w:kern w:val="0"/>
                <w:lang w:eastAsia="en-US"/>
              </w:rPr>
            </w:pPr>
            <w:r w:rsidRPr="00B17264">
              <w:rPr>
                <w:rFonts w:asciiTheme="minorHAnsi" w:hAnsiTheme="minorHAnsi" w:cs="Calibri"/>
                <w:color w:val="000000"/>
                <w:kern w:val="0"/>
                <w:lang w:eastAsia="en-US"/>
              </w:rPr>
              <w:t xml:space="preserve">se stabilita direttamente nella sentenza di condanna la durata della pena accessoria, indicare: </w:t>
            </w:r>
          </w:p>
        </w:tc>
        <w:tc>
          <w:tcPr>
            <w:tcW w:w="536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numPr>
                <w:ilvl w:val="0"/>
                <w:numId w:val="16"/>
              </w:numPr>
              <w:autoSpaceDE/>
              <w:autoSpaceDN/>
              <w:adjustRightInd/>
              <w:spacing w:before="80" w:after="80" w:line="240" w:lineRule="auto"/>
              <w:ind w:left="454" w:hanging="454"/>
              <w:rPr>
                <w:rFonts w:asciiTheme="minorHAnsi" w:hAnsiTheme="minorHAnsi" w:cs="Calibri"/>
                <w:color w:val="000000"/>
                <w:kern w:val="0"/>
              </w:rPr>
            </w:pPr>
            <w:r w:rsidRPr="00B17264">
              <w:rPr>
                <w:rFonts w:asciiTheme="minorHAnsi" w:hAnsiTheme="minorHAnsi" w:cs="Calibri"/>
                <w:color w:val="000000"/>
                <w:kern w:val="0"/>
              </w:rPr>
              <w:t>Data:[  ], durata [   ], lettera comma 1, articolo 80 [  ], motivi:[       ]</w:t>
            </w:r>
            <w:r w:rsidRPr="00B17264">
              <w:rPr>
                <w:rFonts w:asciiTheme="minorHAnsi" w:hAnsiTheme="minorHAnsi" w:cs="Calibri"/>
                <w:i/>
                <w:color w:val="000000"/>
                <w:kern w:val="0"/>
                <w:vertAlign w:val="superscript"/>
              </w:rPr>
              <w:t xml:space="preserve"> </w:t>
            </w:r>
            <w:r w:rsidRPr="00B17264">
              <w:rPr>
                <w:rFonts w:asciiTheme="minorHAnsi" w:hAnsiTheme="minorHAnsi" w:cs="Calibri"/>
                <w:color w:val="000000"/>
                <w:kern w:val="0"/>
              </w:rPr>
              <w:br/>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numPr>
                <w:ilvl w:val="0"/>
                <w:numId w:val="16"/>
              </w:numPr>
              <w:autoSpaceDE/>
              <w:autoSpaceDN/>
              <w:adjustRightInd/>
              <w:spacing w:before="80" w:after="80" w:line="240" w:lineRule="auto"/>
              <w:ind w:left="454" w:hanging="454"/>
              <w:rPr>
                <w:rFonts w:asciiTheme="minorHAnsi" w:hAnsiTheme="minorHAnsi" w:cs="Calibri"/>
                <w:color w:val="000000"/>
                <w:kern w:val="0"/>
              </w:rPr>
            </w:pPr>
            <w:r w:rsidRPr="00B17264">
              <w:rPr>
                <w:rFonts w:asciiTheme="minorHAnsi" w:hAnsiTheme="minorHAnsi" w:cs="Calibri"/>
                <w:color w:val="000000"/>
                <w:kern w:val="0"/>
              </w:rPr>
              <w:t>[……]</w:t>
            </w:r>
          </w:p>
          <w:p w:rsidR="00B17264" w:rsidRPr="00B17264" w:rsidRDefault="00B17264" w:rsidP="00B17264">
            <w:pPr>
              <w:widowControl/>
              <w:autoSpaceDE/>
              <w:autoSpaceDN/>
              <w:adjustRightInd/>
              <w:spacing w:before="80" w:after="80" w:line="240" w:lineRule="auto"/>
              <w:ind w:left="454"/>
              <w:rPr>
                <w:rFonts w:asciiTheme="minorHAnsi" w:hAnsiTheme="minorHAnsi" w:cs="Calibri"/>
                <w:color w:val="000000"/>
                <w:kern w:val="0"/>
              </w:rPr>
            </w:pPr>
          </w:p>
          <w:p w:rsidR="00B17264" w:rsidRPr="00B17264" w:rsidRDefault="00B17264" w:rsidP="00B17264">
            <w:pPr>
              <w:widowControl/>
              <w:numPr>
                <w:ilvl w:val="0"/>
                <w:numId w:val="16"/>
              </w:numPr>
              <w:autoSpaceDE/>
              <w:autoSpaceDN/>
              <w:adjustRightInd/>
              <w:spacing w:before="80" w:after="80" w:line="240" w:lineRule="auto"/>
              <w:ind w:left="454" w:hanging="454"/>
              <w:rPr>
                <w:rFonts w:asciiTheme="minorHAnsi" w:hAnsiTheme="minorHAnsi" w:cs="Calibri"/>
                <w:color w:val="000000"/>
                <w:kern w:val="0"/>
              </w:rPr>
            </w:pPr>
            <w:r w:rsidRPr="00B17264">
              <w:rPr>
                <w:rFonts w:asciiTheme="minorHAnsi" w:hAnsiTheme="minorHAnsi" w:cs="Calibri"/>
                <w:color w:val="000000"/>
                <w:kern w:val="0"/>
              </w:rPr>
              <w:t xml:space="preserve">durata del periodo d'esclusione [..…], lettera comma 1, articolo 80 [  ], </w:t>
            </w:r>
          </w:p>
        </w:tc>
      </w:tr>
      <w:tr w:rsidR="00B17264" w:rsidRPr="00B17264" w:rsidTr="006637DF">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kern w:val="0"/>
              </w:rPr>
            </w:pPr>
            <w:r w:rsidRPr="00B17264">
              <w:rPr>
                <w:rFonts w:asciiTheme="minorHAnsi" w:hAnsiTheme="minorHAnsi" w:cs="Calibri"/>
                <w:kern w:val="0"/>
              </w:rPr>
              <w:t>In caso di sentenze di condanna, l'operatore economico ha adottato misure sufficienti a dimostrare la sua affidabilità nonostante l'esistenza di un pertinente motivo di esclusione</w:t>
            </w:r>
            <w:r w:rsidRPr="00B17264">
              <w:rPr>
                <w:rFonts w:asciiTheme="minorHAnsi" w:hAnsiTheme="minorHAnsi" w:cs="Calibri"/>
                <w:color w:val="000000"/>
                <w:kern w:val="0"/>
                <w:vertAlign w:val="superscript"/>
              </w:rPr>
              <w:footnoteReference w:id="10"/>
            </w:r>
            <w:r w:rsidRPr="00B17264">
              <w:rPr>
                <w:rFonts w:asciiTheme="minorHAnsi" w:hAnsiTheme="minorHAnsi" w:cs="Calibri"/>
                <w:kern w:val="0"/>
              </w:rPr>
              <w:t xml:space="preserve"> </w:t>
            </w:r>
            <w:r w:rsidRPr="00B17264">
              <w:rPr>
                <w:rFonts w:asciiTheme="minorHAnsi" w:hAnsiTheme="minorHAnsi" w:cs="Calibri"/>
                <w:b/>
                <w:kern w:val="0"/>
              </w:rPr>
              <w:t xml:space="preserve">(autodisciplina o “Self-Cleaning”, cfr. </w:t>
            </w:r>
            <w:r w:rsidRPr="00B17264">
              <w:rPr>
                <w:rFonts w:asciiTheme="minorHAnsi" w:hAnsiTheme="minorHAnsi" w:cs="Calibri"/>
                <w:b/>
                <w:color w:val="000000"/>
                <w:kern w:val="0"/>
              </w:rPr>
              <w:t>articolo 80, comma 7)?</w:t>
            </w:r>
          </w:p>
        </w:tc>
        <w:tc>
          <w:tcPr>
            <w:tcW w:w="536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kern w:val="0"/>
              </w:rPr>
            </w:pPr>
          </w:p>
          <w:p w:rsidR="00B17264" w:rsidRPr="00B17264" w:rsidRDefault="00B17264" w:rsidP="00B17264">
            <w:pPr>
              <w:widowControl/>
              <w:autoSpaceDE/>
              <w:autoSpaceDN/>
              <w:adjustRightInd/>
              <w:spacing w:before="80" w:after="80" w:line="240" w:lineRule="auto"/>
              <w:rPr>
                <w:rFonts w:asciiTheme="minorHAnsi" w:hAnsiTheme="minorHAnsi" w:cs="Calibri"/>
                <w:kern w:val="0"/>
              </w:rPr>
            </w:pPr>
            <w:r w:rsidRPr="00B17264">
              <w:rPr>
                <w:rFonts w:asciiTheme="minorHAnsi" w:hAnsiTheme="minorHAnsi" w:cs="Calibri"/>
                <w:kern w:val="0"/>
              </w:rPr>
              <w:t>[ ] Sì [ ] No</w:t>
            </w:r>
          </w:p>
        </w:tc>
      </w:tr>
      <w:tr w:rsidR="00B17264" w:rsidRPr="00B17264" w:rsidTr="006637DF">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b/>
                <w:color w:val="000000"/>
                <w:kern w:val="0"/>
              </w:rPr>
              <w:t>In caso affermativo</w:t>
            </w:r>
            <w:r w:rsidRPr="00B17264">
              <w:rPr>
                <w:rFonts w:asciiTheme="minorHAnsi" w:hAnsiTheme="minorHAnsi" w:cs="Calibri"/>
                <w:color w:val="000000"/>
                <w:kern w:val="0"/>
              </w:rPr>
              <w:t>, indicare:</w:t>
            </w:r>
          </w:p>
          <w:p w:rsidR="00B17264" w:rsidRPr="00B17264" w:rsidRDefault="00B17264" w:rsidP="00B17264">
            <w:pPr>
              <w:widowControl/>
              <w:numPr>
                <w:ilvl w:val="1"/>
                <w:numId w:val="17"/>
              </w:numPr>
              <w:autoSpaceDE/>
              <w:autoSpaceDN/>
              <w:adjustRightInd/>
              <w:spacing w:before="80" w:after="80" w:line="240" w:lineRule="auto"/>
              <w:ind w:left="304" w:hanging="304"/>
              <w:rPr>
                <w:rFonts w:asciiTheme="minorHAnsi" w:hAnsiTheme="minorHAnsi" w:cs="Calibri"/>
                <w:color w:val="000000"/>
                <w:kern w:val="0"/>
              </w:rPr>
            </w:pPr>
            <w:r w:rsidRPr="00B17264">
              <w:rPr>
                <w:rFonts w:asciiTheme="minorHAnsi" w:hAnsiTheme="minorHAnsi" w:cs="Calibri"/>
                <w:color w:val="000000"/>
                <w:kern w:val="0"/>
              </w:rPr>
              <w:t>la sentenza di condanna definitiva ha riconosciuto l’attenuante della collaborazione come definita dalle singole fattispecie di reato?</w:t>
            </w:r>
          </w:p>
          <w:p w:rsidR="00B17264" w:rsidRPr="00B17264" w:rsidRDefault="00B17264" w:rsidP="00B17264">
            <w:pPr>
              <w:widowControl/>
              <w:numPr>
                <w:ilvl w:val="1"/>
                <w:numId w:val="17"/>
              </w:numPr>
              <w:autoSpaceDE/>
              <w:autoSpaceDN/>
              <w:adjustRightInd/>
              <w:spacing w:before="80" w:after="80" w:line="240" w:lineRule="auto"/>
              <w:ind w:left="304" w:hanging="304"/>
              <w:rPr>
                <w:rFonts w:asciiTheme="minorHAnsi" w:hAnsiTheme="minorHAnsi" w:cs="Calibri"/>
                <w:color w:val="000000"/>
                <w:kern w:val="0"/>
              </w:rPr>
            </w:pPr>
            <w:r w:rsidRPr="00B17264">
              <w:rPr>
                <w:rFonts w:asciiTheme="minorHAnsi" w:hAnsiTheme="minorHAnsi" w:cs="Calibri"/>
                <w:color w:val="000000"/>
                <w:kern w:val="0"/>
              </w:rPr>
              <w:t xml:space="preserve">Se la sentenza definitiva di condanna prevede </w:t>
            </w:r>
            <w:r w:rsidRPr="00B17264">
              <w:rPr>
                <w:rFonts w:asciiTheme="minorHAnsi" w:hAnsiTheme="minorHAnsi" w:cs="Calibri"/>
                <w:color w:val="000000"/>
                <w:kern w:val="0"/>
              </w:rPr>
              <w:lastRenderedPageBreak/>
              <w:t>una pena detentiva non superiore a 18 mesi?</w:t>
            </w:r>
          </w:p>
          <w:p w:rsidR="00B17264" w:rsidRPr="00B17264" w:rsidRDefault="00B17264" w:rsidP="00B17264">
            <w:pPr>
              <w:widowControl/>
              <w:numPr>
                <w:ilvl w:val="1"/>
                <w:numId w:val="17"/>
              </w:numPr>
              <w:autoSpaceDE/>
              <w:autoSpaceDN/>
              <w:adjustRightInd/>
              <w:spacing w:before="80" w:after="80" w:line="240" w:lineRule="auto"/>
              <w:ind w:left="304" w:hanging="304"/>
              <w:rPr>
                <w:rFonts w:asciiTheme="minorHAnsi" w:hAnsiTheme="minorHAnsi" w:cs="Calibri"/>
                <w:color w:val="000000"/>
                <w:kern w:val="0"/>
              </w:rPr>
            </w:pPr>
            <w:r w:rsidRPr="00B17264">
              <w:rPr>
                <w:rFonts w:asciiTheme="minorHAnsi" w:hAnsiTheme="minorHAnsi" w:cs="Calibri"/>
                <w:color w:val="000000"/>
                <w:kern w:val="0"/>
              </w:rPr>
              <w:t>in caso di risposta affermativa per le ipotesi 1) e/o 2), i soggetti di cui all’art. 80, comma 3, del Codice:</w:t>
            </w:r>
          </w:p>
          <w:p w:rsidR="00B17264" w:rsidRPr="00B17264" w:rsidRDefault="00B17264" w:rsidP="00B17264">
            <w:pPr>
              <w:widowControl/>
              <w:numPr>
                <w:ilvl w:val="2"/>
                <w:numId w:val="18"/>
              </w:numPr>
              <w:tabs>
                <w:tab w:val="left" w:pos="587"/>
              </w:tabs>
              <w:autoSpaceDE/>
              <w:autoSpaceDN/>
              <w:adjustRightInd/>
              <w:spacing w:before="80" w:after="80" w:line="240" w:lineRule="auto"/>
              <w:ind w:left="1013" w:hanging="709"/>
              <w:rPr>
                <w:rFonts w:asciiTheme="minorHAnsi" w:hAnsiTheme="minorHAnsi" w:cs="Calibri"/>
                <w:color w:val="000000"/>
                <w:kern w:val="0"/>
              </w:rPr>
            </w:pPr>
            <w:r w:rsidRPr="00B17264">
              <w:rPr>
                <w:rFonts w:asciiTheme="minorHAnsi" w:hAnsiTheme="minorHAnsi" w:cs="Calibri"/>
                <w:color w:val="000000"/>
                <w:kern w:val="0"/>
              </w:rPr>
              <w:t>hanno risarcito interamente il danno?</w:t>
            </w:r>
          </w:p>
          <w:p w:rsidR="00B17264" w:rsidRPr="00B17264" w:rsidRDefault="00B17264" w:rsidP="00B17264">
            <w:pPr>
              <w:widowControl/>
              <w:numPr>
                <w:ilvl w:val="2"/>
                <w:numId w:val="18"/>
              </w:numPr>
              <w:tabs>
                <w:tab w:val="left" w:pos="587"/>
              </w:tabs>
              <w:autoSpaceDE/>
              <w:autoSpaceDN/>
              <w:adjustRightInd/>
              <w:spacing w:before="80" w:after="80" w:line="240" w:lineRule="auto"/>
              <w:ind w:left="587" w:hanging="283"/>
              <w:rPr>
                <w:rFonts w:asciiTheme="minorHAnsi" w:hAnsiTheme="minorHAnsi" w:cs="Calibri"/>
                <w:color w:val="000000"/>
                <w:kern w:val="0"/>
              </w:rPr>
            </w:pPr>
            <w:r w:rsidRPr="00B17264">
              <w:rPr>
                <w:rFonts w:asciiTheme="minorHAnsi" w:hAnsiTheme="minorHAnsi" w:cs="Calibri"/>
                <w:color w:val="000000"/>
                <w:kern w:val="0"/>
              </w:rPr>
              <w:t>si sono impegnati formalmente a risarcire il danno?</w:t>
            </w:r>
          </w:p>
          <w:p w:rsidR="00B17264" w:rsidRPr="00B17264" w:rsidRDefault="00B17264" w:rsidP="00B17264">
            <w:pPr>
              <w:widowControl/>
              <w:numPr>
                <w:ilvl w:val="1"/>
                <w:numId w:val="17"/>
              </w:numPr>
              <w:autoSpaceDE/>
              <w:autoSpaceDN/>
              <w:adjustRightInd/>
              <w:spacing w:before="80" w:after="80" w:line="240" w:lineRule="auto"/>
              <w:ind w:left="304" w:hanging="304"/>
              <w:rPr>
                <w:rFonts w:asciiTheme="minorHAnsi" w:hAnsiTheme="minorHAnsi" w:cs="Calibri"/>
                <w:color w:val="000000"/>
                <w:kern w:val="0"/>
              </w:rPr>
            </w:pPr>
            <w:r w:rsidRPr="00B17264">
              <w:rPr>
                <w:rFonts w:asciiTheme="minorHAnsi" w:hAnsiTheme="minorHAnsi" w:cs="Calibri"/>
                <w:color w:val="000000"/>
                <w:kern w:val="0"/>
              </w:rPr>
              <w:t>per le ipotesi 1) e 2 l’operatore economico ha adottato misure di carattere tecnico o organizzativo e relativi al personale idonei a prevenire ulteriori illeciti o reati?</w:t>
            </w:r>
          </w:p>
          <w:p w:rsidR="00B17264" w:rsidRPr="00B17264" w:rsidRDefault="00B17264" w:rsidP="00B17264">
            <w:pPr>
              <w:widowControl/>
              <w:autoSpaceDE/>
              <w:autoSpaceDN/>
              <w:adjustRightInd/>
              <w:spacing w:before="80" w:after="80" w:line="240" w:lineRule="auto"/>
              <w:ind w:left="304"/>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ind w:left="304"/>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ind w:left="304"/>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ind w:left="304"/>
              <w:rPr>
                <w:rFonts w:asciiTheme="minorHAnsi" w:hAnsiTheme="minorHAnsi" w:cs="Calibri"/>
                <w:color w:val="000000"/>
                <w:kern w:val="0"/>
              </w:rPr>
            </w:pPr>
          </w:p>
          <w:p w:rsidR="00B17264" w:rsidRPr="00B17264" w:rsidRDefault="00B17264" w:rsidP="00B17264">
            <w:pPr>
              <w:widowControl/>
              <w:numPr>
                <w:ilvl w:val="1"/>
                <w:numId w:val="17"/>
              </w:numPr>
              <w:autoSpaceDE/>
              <w:autoSpaceDN/>
              <w:adjustRightInd/>
              <w:spacing w:before="80" w:after="80" w:line="240" w:lineRule="auto"/>
              <w:ind w:left="304" w:hanging="304"/>
              <w:rPr>
                <w:rFonts w:asciiTheme="minorHAnsi" w:hAnsiTheme="minorHAnsi" w:cs="Calibri"/>
                <w:color w:val="000000"/>
                <w:kern w:val="0"/>
              </w:rPr>
            </w:pPr>
            <w:r w:rsidRPr="00B17264">
              <w:rPr>
                <w:rFonts w:asciiTheme="minorHAnsi" w:hAnsiTheme="minorHAnsi" w:cs="Calibri"/>
                <w:color w:val="000000"/>
                <w:kern w:val="0"/>
              </w:rPr>
              <w:t>se le sentenze di condanne  sono state emesse nei confronti dei soggetti cessati di cui all’art. 80 comma 3, indicare le misure che dimostrano la completa ed effettiva dissociazione dalla condotta penalmente sanzionata:</w:t>
            </w:r>
          </w:p>
        </w:tc>
        <w:tc>
          <w:tcPr>
            <w:tcW w:w="536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xml:space="preserve"> [ ] Sì [ ] No</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lastRenderedPageBreak/>
              <w:t>[ ] Sì [ ] No</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In caso affermativo elencare la documentazione pertinente [    ] e, se disponibile elettronicamente, indicare: (indirizzo web, autorità o organismo di emanazione, riferimento preciso della documentazione):</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xml:space="preserve">[……..…][…….…][……..…][……..…]  </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w:t>
            </w:r>
          </w:p>
        </w:tc>
      </w:tr>
    </w:tbl>
    <w:p w:rsidR="00B17264" w:rsidRPr="00B17264" w:rsidRDefault="00B17264" w:rsidP="00B17264">
      <w:pPr>
        <w:widowControl/>
        <w:autoSpaceDE/>
        <w:autoSpaceDN/>
        <w:adjustRightInd/>
        <w:spacing w:before="80" w:after="80" w:line="240" w:lineRule="auto"/>
        <w:jc w:val="center"/>
        <w:rPr>
          <w:rFonts w:asciiTheme="minorHAnsi" w:hAnsiTheme="minorHAnsi" w:cs="Calibri"/>
          <w:w w:val="0"/>
          <w:kern w:val="0"/>
        </w:rPr>
      </w:pPr>
    </w:p>
    <w:p w:rsidR="00B17264" w:rsidRPr="00B17264" w:rsidRDefault="00B17264" w:rsidP="00B17264">
      <w:pPr>
        <w:widowControl/>
        <w:autoSpaceDE/>
        <w:autoSpaceDN/>
        <w:adjustRightInd/>
        <w:spacing w:before="80" w:after="80" w:line="240" w:lineRule="auto"/>
        <w:jc w:val="center"/>
        <w:rPr>
          <w:rFonts w:asciiTheme="minorHAnsi" w:hAnsiTheme="minorHAnsi" w:cs="Calibri"/>
          <w:kern w:val="0"/>
        </w:rPr>
      </w:pPr>
      <w:r w:rsidRPr="00B17264">
        <w:rPr>
          <w:rFonts w:asciiTheme="minorHAnsi" w:hAnsiTheme="minorHAnsi" w:cs="Calibri"/>
          <w:w w:val="0"/>
          <w:kern w:val="0"/>
        </w:rPr>
        <w:t>B: MOTIVI LEGATI AL PAGAMENTO DI IMPOSTE O CONTRIBUTI PREVIDENZIALI</w:t>
      </w:r>
    </w:p>
    <w:tbl>
      <w:tblPr>
        <w:tblW w:w="9894" w:type="dxa"/>
        <w:tblInd w:w="-20" w:type="dxa"/>
        <w:tblLayout w:type="fixed"/>
        <w:tblCellMar>
          <w:left w:w="93" w:type="dxa"/>
        </w:tblCellMar>
        <w:tblLook w:val="0000" w:firstRow="0" w:lastRow="0" w:firstColumn="0" w:lastColumn="0" w:noHBand="0" w:noVBand="0"/>
      </w:tblPr>
      <w:tblGrid>
        <w:gridCol w:w="4644"/>
        <w:gridCol w:w="2322"/>
        <w:gridCol w:w="2928"/>
      </w:tblGrid>
      <w:tr w:rsidR="00B17264" w:rsidRPr="00B17264" w:rsidTr="006637DF">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b/>
                <w:color w:val="000000"/>
                <w:kern w:val="0"/>
              </w:rPr>
              <w:t xml:space="preserve">Pagamento di imposte, tasse o contributi previdenziali </w:t>
            </w:r>
            <w:r w:rsidRPr="00B17264">
              <w:rPr>
                <w:rFonts w:asciiTheme="minorHAnsi" w:hAnsiTheme="minorHAnsi" w:cs="Calibri"/>
                <w:color w:val="000000"/>
                <w:kern w:val="0"/>
              </w:rPr>
              <w:t>(Articolo 80, comma 4, del Codice):</w:t>
            </w:r>
          </w:p>
        </w:tc>
        <w:tc>
          <w:tcPr>
            <w:tcW w:w="5250" w:type="dxa"/>
            <w:gridSpan w:val="2"/>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kern w:val="0"/>
              </w:rPr>
            </w:pPr>
            <w:r w:rsidRPr="00B17264">
              <w:rPr>
                <w:rFonts w:asciiTheme="minorHAnsi" w:hAnsiTheme="minorHAnsi" w:cs="Calibri"/>
                <w:b/>
                <w:kern w:val="0"/>
              </w:rPr>
              <w:t>Risposta:</w:t>
            </w:r>
          </w:p>
        </w:tc>
      </w:tr>
      <w:tr w:rsidR="00B17264" w:rsidRPr="00B17264" w:rsidTr="006637DF">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xml:space="preserve">L'operatore economico ha soddisfatto tutti </w:t>
            </w:r>
            <w:r w:rsidRPr="00B17264">
              <w:rPr>
                <w:rFonts w:asciiTheme="minorHAnsi" w:hAnsiTheme="minorHAnsi" w:cs="Calibri"/>
                <w:b/>
                <w:color w:val="000000"/>
                <w:kern w:val="0"/>
              </w:rPr>
              <w:t>gli obblighi relativi al pagamento di imposte, tasse o contributi previdenziali,</w:t>
            </w:r>
            <w:r w:rsidRPr="00B17264">
              <w:rPr>
                <w:rFonts w:asciiTheme="minorHAnsi" w:hAnsiTheme="minorHAnsi" w:cs="Calibri"/>
                <w:color w:val="000000"/>
                <w:kern w:val="0"/>
              </w:rPr>
              <w:t xml:space="preserve"> sia nel paese dove è stabilito sia nello Stato membro dell'amministrazione aggiudicatrice o dell'ente aggiudicatore, se diverso dal paese di stabilimento?</w:t>
            </w:r>
          </w:p>
        </w:tc>
        <w:tc>
          <w:tcPr>
            <w:tcW w:w="5250" w:type="dxa"/>
            <w:gridSpan w:val="2"/>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kern w:val="0"/>
              </w:rPr>
            </w:pPr>
            <w:r w:rsidRPr="00B17264">
              <w:rPr>
                <w:rFonts w:asciiTheme="minorHAnsi" w:hAnsiTheme="minorHAnsi" w:cs="Calibri"/>
                <w:kern w:val="0"/>
              </w:rPr>
              <w:t>[ ] Sì [ ] No</w:t>
            </w:r>
          </w:p>
        </w:tc>
      </w:tr>
      <w:tr w:rsidR="00B17264" w:rsidRPr="00B17264" w:rsidTr="006637DF">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b/>
                <w:color w:val="000000"/>
                <w:kern w:val="0"/>
              </w:rPr>
              <w:br/>
              <w:t>In caso negativo</w:t>
            </w:r>
            <w:r w:rsidRPr="00B17264">
              <w:rPr>
                <w:rFonts w:asciiTheme="minorHAnsi" w:hAnsiTheme="minorHAnsi" w:cs="Calibri"/>
                <w:color w:val="000000"/>
                <w:kern w:val="0"/>
              </w:rPr>
              <w:t>, indicare:</w:t>
            </w:r>
            <w:r w:rsidRPr="00B17264">
              <w:rPr>
                <w:rFonts w:asciiTheme="minorHAnsi" w:hAnsiTheme="minorHAnsi" w:cs="Calibri"/>
                <w:color w:val="000000"/>
                <w:kern w:val="0"/>
              </w:rPr>
              <w:br/>
            </w:r>
          </w:p>
          <w:p w:rsidR="00B17264" w:rsidRPr="00B17264" w:rsidRDefault="00B17264" w:rsidP="00B17264">
            <w:pPr>
              <w:widowControl/>
              <w:numPr>
                <w:ilvl w:val="1"/>
                <w:numId w:val="19"/>
              </w:numPr>
              <w:autoSpaceDE/>
              <w:autoSpaceDN/>
              <w:adjustRightInd/>
              <w:spacing w:before="80" w:after="80" w:line="240" w:lineRule="auto"/>
              <w:ind w:left="446" w:hanging="446"/>
              <w:jc w:val="left"/>
              <w:rPr>
                <w:rFonts w:asciiTheme="minorHAnsi" w:hAnsiTheme="minorHAnsi" w:cs="Calibri"/>
                <w:color w:val="000000"/>
                <w:kern w:val="0"/>
              </w:rPr>
            </w:pPr>
            <w:r w:rsidRPr="00B17264">
              <w:rPr>
                <w:rFonts w:asciiTheme="minorHAnsi" w:hAnsiTheme="minorHAnsi" w:cs="Calibri"/>
                <w:color w:val="000000"/>
                <w:kern w:val="0"/>
              </w:rPr>
              <w:t>Paese o Stato membro interessato</w:t>
            </w:r>
            <w:r w:rsidRPr="00B17264">
              <w:rPr>
                <w:rFonts w:asciiTheme="minorHAnsi" w:hAnsiTheme="minorHAnsi" w:cs="Calibri"/>
                <w:color w:val="000000"/>
                <w:kern w:val="0"/>
              </w:rPr>
              <w:br/>
            </w:r>
          </w:p>
          <w:p w:rsidR="00B17264" w:rsidRPr="00B17264" w:rsidRDefault="00B17264" w:rsidP="00B17264">
            <w:pPr>
              <w:widowControl/>
              <w:numPr>
                <w:ilvl w:val="1"/>
                <w:numId w:val="19"/>
              </w:numPr>
              <w:autoSpaceDE/>
              <w:autoSpaceDN/>
              <w:adjustRightInd/>
              <w:spacing w:before="80" w:after="80" w:line="240" w:lineRule="auto"/>
              <w:ind w:left="446" w:hanging="446"/>
              <w:jc w:val="left"/>
              <w:rPr>
                <w:rFonts w:asciiTheme="minorHAnsi" w:hAnsiTheme="minorHAnsi" w:cs="Calibri"/>
                <w:color w:val="000000"/>
                <w:kern w:val="0"/>
              </w:rPr>
            </w:pPr>
            <w:r w:rsidRPr="00B17264">
              <w:rPr>
                <w:rFonts w:asciiTheme="minorHAnsi" w:hAnsiTheme="minorHAnsi" w:cs="Calibri"/>
                <w:color w:val="000000"/>
                <w:kern w:val="0"/>
              </w:rPr>
              <w:t>Di quale importo si tratta</w:t>
            </w:r>
            <w:r w:rsidRPr="00B17264">
              <w:rPr>
                <w:rFonts w:asciiTheme="minorHAnsi" w:hAnsiTheme="minorHAnsi" w:cs="Calibri"/>
                <w:color w:val="000000"/>
                <w:kern w:val="0"/>
              </w:rPr>
              <w:br/>
            </w:r>
          </w:p>
          <w:p w:rsidR="00B17264" w:rsidRPr="00B17264" w:rsidRDefault="00B17264" w:rsidP="00B17264">
            <w:pPr>
              <w:widowControl/>
              <w:numPr>
                <w:ilvl w:val="1"/>
                <w:numId w:val="19"/>
              </w:numPr>
              <w:autoSpaceDE/>
              <w:autoSpaceDN/>
              <w:adjustRightInd/>
              <w:spacing w:before="80" w:after="80" w:line="240" w:lineRule="auto"/>
              <w:ind w:left="446" w:hanging="446"/>
              <w:rPr>
                <w:rFonts w:asciiTheme="minorHAnsi" w:hAnsiTheme="minorHAnsi" w:cs="Calibri"/>
                <w:color w:val="000000"/>
                <w:kern w:val="0"/>
              </w:rPr>
            </w:pPr>
            <w:r w:rsidRPr="00B17264">
              <w:rPr>
                <w:rFonts w:asciiTheme="minorHAnsi" w:hAnsiTheme="minorHAnsi" w:cs="Calibri"/>
                <w:color w:val="000000"/>
                <w:kern w:val="0"/>
              </w:rPr>
              <w:t>Come è stata stabilita tale inottemperanza:</w:t>
            </w:r>
            <w:r w:rsidRPr="00B17264">
              <w:rPr>
                <w:rFonts w:asciiTheme="minorHAnsi" w:hAnsiTheme="minorHAnsi" w:cs="Calibri"/>
                <w:color w:val="000000"/>
                <w:kern w:val="0"/>
              </w:rPr>
              <w:br/>
            </w:r>
          </w:p>
          <w:p w:rsidR="00B17264" w:rsidRPr="00B17264" w:rsidRDefault="00B17264" w:rsidP="00B17264">
            <w:pPr>
              <w:widowControl/>
              <w:numPr>
                <w:ilvl w:val="0"/>
                <w:numId w:val="20"/>
              </w:numPr>
              <w:autoSpaceDE/>
              <w:autoSpaceDN/>
              <w:adjustRightInd/>
              <w:spacing w:before="80" w:after="80" w:line="240" w:lineRule="auto"/>
              <w:rPr>
                <w:rFonts w:asciiTheme="minorHAnsi" w:hAnsiTheme="minorHAnsi" w:cs="Calibri"/>
                <w:kern w:val="0"/>
              </w:rPr>
            </w:pPr>
            <w:r w:rsidRPr="00B17264">
              <w:rPr>
                <w:rFonts w:asciiTheme="minorHAnsi" w:hAnsiTheme="minorHAnsi" w:cs="Calibri"/>
                <w:kern w:val="0"/>
              </w:rPr>
              <w:lastRenderedPageBreak/>
              <w:t xml:space="preserve">Mediante una </w:t>
            </w:r>
            <w:r w:rsidRPr="00B17264">
              <w:rPr>
                <w:rFonts w:asciiTheme="minorHAnsi" w:hAnsiTheme="minorHAnsi" w:cs="Calibri"/>
                <w:b/>
                <w:kern w:val="0"/>
              </w:rPr>
              <w:t>decisione</w:t>
            </w:r>
            <w:r w:rsidRPr="00B17264">
              <w:rPr>
                <w:rFonts w:asciiTheme="minorHAnsi" w:hAnsiTheme="minorHAnsi" w:cs="Calibri"/>
                <w:kern w:val="0"/>
              </w:rPr>
              <w:t xml:space="preserve"> giudiziaria o amministrativa:</w:t>
            </w:r>
          </w:p>
          <w:p w:rsidR="00B17264" w:rsidRPr="00B17264" w:rsidRDefault="00B17264" w:rsidP="00B17264">
            <w:pPr>
              <w:widowControl/>
              <w:numPr>
                <w:ilvl w:val="0"/>
                <w:numId w:val="21"/>
              </w:numPr>
              <w:suppressAutoHyphens/>
              <w:autoSpaceDE/>
              <w:autoSpaceDN/>
              <w:adjustRightInd/>
              <w:spacing w:before="80" w:after="80" w:line="240" w:lineRule="auto"/>
              <w:ind w:left="1013" w:hanging="284"/>
              <w:rPr>
                <w:rFonts w:asciiTheme="minorHAnsi" w:hAnsiTheme="minorHAnsi" w:cs="Calibri"/>
                <w:color w:val="000000"/>
                <w:kern w:val="1"/>
              </w:rPr>
            </w:pPr>
            <w:r w:rsidRPr="00B17264">
              <w:rPr>
                <w:rFonts w:asciiTheme="minorHAnsi" w:hAnsiTheme="minorHAnsi" w:cs="Calibri"/>
                <w:color w:val="000000"/>
                <w:kern w:val="1"/>
              </w:rPr>
              <w:t>Tale decisione è definitiva e vincolante?</w:t>
            </w:r>
          </w:p>
          <w:p w:rsidR="00B17264" w:rsidRPr="00B17264" w:rsidRDefault="00B17264" w:rsidP="00B17264">
            <w:pPr>
              <w:widowControl/>
              <w:numPr>
                <w:ilvl w:val="0"/>
                <w:numId w:val="21"/>
              </w:numPr>
              <w:tabs>
                <w:tab w:val="num" w:pos="0"/>
              </w:tabs>
              <w:suppressAutoHyphens/>
              <w:autoSpaceDE/>
              <w:autoSpaceDN/>
              <w:adjustRightInd/>
              <w:spacing w:before="80" w:after="80" w:line="240" w:lineRule="auto"/>
              <w:ind w:left="1013" w:hanging="284"/>
              <w:rPr>
                <w:rFonts w:asciiTheme="minorHAnsi" w:hAnsiTheme="minorHAnsi" w:cs="Calibri"/>
                <w:color w:val="000000"/>
                <w:kern w:val="1"/>
              </w:rPr>
            </w:pPr>
            <w:r w:rsidRPr="00B17264">
              <w:rPr>
                <w:rFonts w:asciiTheme="minorHAnsi" w:hAnsiTheme="minorHAnsi" w:cs="Calibri"/>
                <w:color w:val="000000"/>
                <w:kern w:val="1"/>
              </w:rPr>
              <w:t>Indicare la data della sentenza di condanna o della decisione.</w:t>
            </w:r>
          </w:p>
          <w:p w:rsidR="00B17264" w:rsidRPr="00B17264" w:rsidRDefault="00B17264" w:rsidP="00B17264">
            <w:pPr>
              <w:widowControl/>
              <w:numPr>
                <w:ilvl w:val="0"/>
                <w:numId w:val="21"/>
              </w:numPr>
              <w:tabs>
                <w:tab w:val="num" w:pos="0"/>
              </w:tabs>
              <w:suppressAutoHyphens/>
              <w:autoSpaceDE/>
              <w:autoSpaceDN/>
              <w:adjustRightInd/>
              <w:spacing w:before="80" w:after="80" w:line="240" w:lineRule="auto"/>
              <w:ind w:left="1013" w:hanging="284"/>
              <w:rPr>
                <w:rFonts w:asciiTheme="minorHAnsi" w:hAnsiTheme="minorHAnsi" w:cs="Calibri"/>
                <w:color w:val="000000"/>
                <w:kern w:val="1"/>
              </w:rPr>
            </w:pPr>
            <w:r w:rsidRPr="00B17264">
              <w:rPr>
                <w:rFonts w:asciiTheme="minorHAnsi" w:hAnsiTheme="minorHAnsi" w:cs="Calibri"/>
                <w:color w:val="000000"/>
                <w:kern w:val="1"/>
              </w:rPr>
              <w:t xml:space="preserve">Nel caso di una sentenza di condanna, </w:t>
            </w:r>
            <w:r w:rsidRPr="00B17264">
              <w:rPr>
                <w:rFonts w:asciiTheme="minorHAnsi" w:hAnsiTheme="minorHAnsi" w:cs="Calibri"/>
                <w:b/>
                <w:color w:val="000000"/>
                <w:kern w:val="1"/>
              </w:rPr>
              <w:t>se stabilita direttamente nella sentenza di condanna</w:t>
            </w:r>
            <w:r w:rsidRPr="00B17264">
              <w:rPr>
                <w:rFonts w:asciiTheme="minorHAnsi" w:hAnsiTheme="minorHAnsi" w:cs="Calibri"/>
                <w:color w:val="000000"/>
                <w:kern w:val="1"/>
              </w:rPr>
              <w:t>, la durata del periodo d'esclusione:</w:t>
            </w:r>
          </w:p>
          <w:p w:rsidR="00B17264" w:rsidRPr="00B17264" w:rsidRDefault="00B17264" w:rsidP="00B17264">
            <w:pPr>
              <w:widowControl/>
              <w:numPr>
                <w:ilvl w:val="0"/>
                <w:numId w:val="20"/>
              </w:numPr>
              <w:autoSpaceDE/>
              <w:autoSpaceDN/>
              <w:adjustRightInd/>
              <w:spacing w:before="80" w:after="80" w:line="240" w:lineRule="auto"/>
              <w:rPr>
                <w:rFonts w:asciiTheme="minorHAnsi" w:hAnsiTheme="minorHAnsi" w:cs="Calibri"/>
                <w:kern w:val="0"/>
              </w:rPr>
            </w:pPr>
            <w:r w:rsidRPr="00B17264">
              <w:rPr>
                <w:rFonts w:asciiTheme="minorHAnsi" w:hAnsiTheme="minorHAnsi" w:cs="Calibri"/>
                <w:b/>
                <w:kern w:val="0"/>
              </w:rPr>
              <w:t>In altro modo</w:t>
            </w:r>
            <w:r w:rsidRPr="00B17264">
              <w:rPr>
                <w:rFonts w:asciiTheme="minorHAnsi" w:hAnsiTheme="minorHAnsi" w:cs="Calibri"/>
                <w:kern w:val="0"/>
              </w:rPr>
              <w:t>? Specificare:</w:t>
            </w:r>
          </w:p>
          <w:p w:rsidR="00B17264" w:rsidRPr="00B17264" w:rsidRDefault="00B17264" w:rsidP="00B17264">
            <w:pPr>
              <w:widowControl/>
              <w:autoSpaceDE/>
              <w:autoSpaceDN/>
              <w:adjustRightInd/>
              <w:spacing w:before="80" w:after="80" w:line="240" w:lineRule="auto"/>
              <w:ind w:left="446"/>
              <w:rPr>
                <w:rFonts w:asciiTheme="minorHAnsi" w:hAnsiTheme="minorHAnsi" w:cs="Calibri"/>
                <w:color w:val="000000"/>
                <w:kern w:val="0"/>
              </w:rPr>
            </w:pPr>
          </w:p>
          <w:p w:rsidR="00B17264" w:rsidRPr="00B17264" w:rsidRDefault="00B17264" w:rsidP="00B17264">
            <w:pPr>
              <w:widowControl/>
              <w:numPr>
                <w:ilvl w:val="1"/>
                <w:numId w:val="19"/>
              </w:numPr>
              <w:autoSpaceDE/>
              <w:autoSpaceDN/>
              <w:adjustRightInd/>
              <w:spacing w:before="80" w:after="80" w:line="240" w:lineRule="auto"/>
              <w:ind w:left="446" w:hanging="446"/>
              <w:rPr>
                <w:rFonts w:asciiTheme="minorHAnsi" w:hAnsiTheme="minorHAnsi" w:cs="Calibri"/>
                <w:color w:val="000000"/>
                <w:kern w:val="0"/>
              </w:rPr>
            </w:pPr>
            <w:r w:rsidRPr="00B17264">
              <w:rPr>
                <w:rFonts w:asciiTheme="minorHAnsi" w:hAnsiTheme="minorHAnsi" w:cs="Calibri"/>
                <w:color w:val="000000"/>
                <w:kern w:val="0"/>
              </w:rPr>
              <w:t>l’operatore economico ha ottemperato ai suoi obblighi, pagando o impegnandosi in modo vincolante a pagare le imposte o i contributi previdenziali dovuti, compresi eventuali interessi maturati o multe, avendo formalizzato il pagamento 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B17264" w:rsidRPr="00B17264" w:rsidRDefault="00B17264" w:rsidP="00B17264">
            <w:pPr>
              <w:widowControl/>
              <w:suppressAutoHyphens/>
              <w:autoSpaceDE/>
              <w:autoSpaceDN/>
              <w:adjustRightInd/>
              <w:spacing w:before="80" w:after="80" w:line="240" w:lineRule="auto"/>
              <w:jc w:val="center"/>
              <w:rPr>
                <w:rFonts w:asciiTheme="minorHAnsi" w:hAnsiTheme="minorHAnsi" w:cs="Calibri"/>
                <w:color w:val="000000"/>
                <w:kern w:val="1"/>
              </w:rPr>
            </w:pPr>
            <w:r w:rsidRPr="00B17264">
              <w:rPr>
                <w:rFonts w:asciiTheme="minorHAnsi" w:hAnsiTheme="minorHAnsi" w:cs="Calibri"/>
                <w:b/>
                <w:color w:val="000000"/>
                <w:kern w:val="1"/>
              </w:rPr>
              <w:lastRenderedPageBreak/>
              <w:t>Imposte/tasse</w:t>
            </w:r>
          </w:p>
        </w:tc>
        <w:tc>
          <w:tcPr>
            <w:tcW w:w="29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B17264" w:rsidRPr="00B17264" w:rsidRDefault="00B17264" w:rsidP="00B17264">
            <w:pPr>
              <w:widowControl/>
              <w:autoSpaceDE/>
              <w:autoSpaceDN/>
              <w:adjustRightInd/>
              <w:spacing w:before="80" w:after="80" w:line="240" w:lineRule="auto"/>
              <w:jc w:val="center"/>
              <w:rPr>
                <w:rFonts w:asciiTheme="minorHAnsi" w:hAnsiTheme="minorHAnsi" w:cs="Calibri"/>
                <w:kern w:val="0"/>
              </w:rPr>
            </w:pPr>
            <w:r w:rsidRPr="00B17264">
              <w:rPr>
                <w:rFonts w:asciiTheme="minorHAnsi" w:hAnsiTheme="minorHAnsi" w:cs="Calibri"/>
                <w:b/>
                <w:kern w:val="0"/>
              </w:rPr>
              <w:t>Contributi previdenziali</w:t>
            </w:r>
          </w:p>
        </w:tc>
      </w:tr>
      <w:tr w:rsidR="00B17264" w:rsidRPr="00B17264" w:rsidTr="006637DF">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b/>
                <w:kern w:val="0"/>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a) [………..…]</w:t>
            </w:r>
            <w:r w:rsidRPr="00B17264">
              <w:rPr>
                <w:rFonts w:asciiTheme="minorHAnsi" w:hAnsiTheme="minorHAnsi" w:cs="Calibri"/>
                <w:color w:val="000000"/>
                <w:kern w:val="0"/>
              </w:rPr>
              <w:br/>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b) [……..……]</w:t>
            </w:r>
            <w:r w:rsidRPr="00B17264">
              <w:rPr>
                <w:rFonts w:asciiTheme="minorHAnsi" w:hAnsiTheme="minorHAnsi" w:cs="Calibri"/>
                <w:color w:val="000000"/>
                <w:kern w:val="0"/>
              </w:rPr>
              <w:br/>
            </w:r>
            <w:r w:rsidRPr="00B17264">
              <w:rPr>
                <w:rFonts w:asciiTheme="minorHAnsi" w:hAnsiTheme="minorHAnsi" w:cs="Calibri"/>
                <w:color w:val="000000"/>
                <w:kern w:val="0"/>
              </w:rPr>
              <w:br/>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br/>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c1) [ ] Sì [ ] No</w:t>
            </w:r>
          </w:p>
          <w:p w:rsidR="00B17264" w:rsidRPr="00B17264" w:rsidRDefault="00B17264" w:rsidP="00B17264">
            <w:pPr>
              <w:widowControl/>
              <w:suppressAutoHyphens/>
              <w:autoSpaceDE/>
              <w:autoSpaceDN/>
              <w:adjustRightInd/>
              <w:spacing w:before="80" w:after="80" w:line="240" w:lineRule="auto"/>
              <w:ind w:left="850" w:hanging="850"/>
              <w:jc w:val="left"/>
              <w:rPr>
                <w:rFonts w:asciiTheme="minorHAnsi" w:hAnsiTheme="minorHAnsi" w:cs="Calibri"/>
                <w:color w:val="000000"/>
                <w:kern w:val="1"/>
              </w:rPr>
            </w:pPr>
          </w:p>
          <w:p w:rsidR="00B17264" w:rsidRPr="00B17264" w:rsidRDefault="00B17264" w:rsidP="00B17264">
            <w:pPr>
              <w:widowControl/>
              <w:suppressAutoHyphens/>
              <w:autoSpaceDE/>
              <w:autoSpaceDN/>
              <w:adjustRightInd/>
              <w:spacing w:before="80" w:after="80" w:line="240" w:lineRule="auto"/>
              <w:jc w:val="left"/>
              <w:rPr>
                <w:rFonts w:asciiTheme="minorHAnsi" w:hAnsiTheme="minorHAnsi" w:cs="Calibri"/>
                <w:color w:val="000000"/>
                <w:kern w:val="1"/>
              </w:rPr>
            </w:pPr>
            <w:r w:rsidRPr="00B17264">
              <w:rPr>
                <w:rFonts w:asciiTheme="minorHAnsi" w:hAnsiTheme="minorHAnsi" w:cs="Calibri"/>
                <w:color w:val="000000"/>
                <w:kern w:val="1"/>
              </w:rPr>
              <w:t>[ ] Sì [ ] No</w:t>
            </w:r>
          </w:p>
          <w:p w:rsidR="00B17264" w:rsidRPr="00B17264" w:rsidRDefault="00B17264" w:rsidP="00B17264">
            <w:pPr>
              <w:widowControl/>
              <w:suppressAutoHyphens/>
              <w:autoSpaceDE/>
              <w:autoSpaceDN/>
              <w:adjustRightInd/>
              <w:spacing w:before="80" w:after="80" w:line="240" w:lineRule="auto"/>
              <w:ind w:left="850" w:hanging="850"/>
              <w:jc w:val="left"/>
              <w:rPr>
                <w:rFonts w:asciiTheme="minorHAnsi" w:hAnsiTheme="minorHAnsi" w:cs="Calibri"/>
                <w:color w:val="000000"/>
                <w:kern w:val="1"/>
              </w:rPr>
            </w:pPr>
          </w:p>
          <w:p w:rsidR="00B17264" w:rsidRPr="00B17264" w:rsidRDefault="00B17264" w:rsidP="00B17264">
            <w:pPr>
              <w:widowControl/>
              <w:suppressAutoHyphens/>
              <w:autoSpaceDE/>
              <w:autoSpaceDN/>
              <w:adjustRightInd/>
              <w:spacing w:before="80" w:after="80" w:line="240" w:lineRule="auto"/>
              <w:jc w:val="left"/>
              <w:rPr>
                <w:rFonts w:asciiTheme="minorHAnsi" w:hAnsiTheme="minorHAnsi" w:cs="Calibri"/>
                <w:color w:val="000000"/>
                <w:kern w:val="1"/>
              </w:rPr>
            </w:pPr>
            <w:r w:rsidRPr="00B17264">
              <w:rPr>
                <w:rFonts w:asciiTheme="minorHAnsi" w:hAnsiTheme="minorHAnsi" w:cs="Calibri"/>
                <w:color w:val="000000"/>
                <w:kern w:val="1"/>
              </w:rPr>
              <w:t>[………………]</w:t>
            </w:r>
          </w:p>
          <w:p w:rsidR="00B17264" w:rsidRPr="00B17264" w:rsidRDefault="00B17264" w:rsidP="00B17264">
            <w:pPr>
              <w:widowControl/>
              <w:suppressAutoHyphens/>
              <w:autoSpaceDE/>
              <w:autoSpaceDN/>
              <w:adjustRightInd/>
              <w:spacing w:before="80" w:after="80" w:line="240" w:lineRule="auto"/>
              <w:ind w:left="850" w:hanging="850"/>
              <w:jc w:val="left"/>
              <w:rPr>
                <w:rFonts w:asciiTheme="minorHAnsi" w:hAnsiTheme="minorHAnsi" w:cs="Calibri"/>
                <w:color w:val="000000"/>
                <w:kern w:val="1"/>
              </w:rPr>
            </w:pPr>
          </w:p>
          <w:p w:rsidR="00B17264" w:rsidRPr="00B17264" w:rsidRDefault="00B17264" w:rsidP="00B17264">
            <w:pPr>
              <w:widowControl/>
              <w:suppressAutoHyphens/>
              <w:autoSpaceDE/>
              <w:autoSpaceDN/>
              <w:adjustRightInd/>
              <w:spacing w:before="80" w:after="80" w:line="240" w:lineRule="auto"/>
              <w:jc w:val="left"/>
              <w:rPr>
                <w:rFonts w:asciiTheme="minorHAnsi" w:hAnsiTheme="minorHAnsi" w:cs="Calibri"/>
                <w:color w:val="000000"/>
                <w:kern w:val="1"/>
              </w:rPr>
            </w:pPr>
            <w:r w:rsidRPr="00B17264">
              <w:rPr>
                <w:rFonts w:asciiTheme="minorHAnsi" w:hAnsiTheme="minorHAnsi" w:cs="Calibri"/>
                <w:color w:val="000000"/>
                <w:kern w:val="1"/>
              </w:rPr>
              <w:t>[………………]</w:t>
            </w:r>
          </w:p>
          <w:p w:rsidR="00B17264" w:rsidRPr="00B17264" w:rsidRDefault="00B17264" w:rsidP="00B17264">
            <w:pPr>
              <w:widowControl/>
              <w:suppressAutoHyphens/>
              <w:autoSpaceDE/>
              <w:autoSpaceDN/>
              <w:adjustRightInd/>
              <w:spacing w:before="80" w:after="80" w:line="240" w:lineRule="auto"/>
              <w:ind w:left="850" w:hanging="850"/>
              <w:jc w:val="left"/>
              <w:rPr>
                <w:rFonts w:asciiTheme="minorHAnsi" w:hAnsiTheme="minorHAnsi" w:cs="Calibri"/>
                <w:color w:val="000000"/>
                <w:kern w:val="1"/>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w w:val="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w w:val="0"/>
                <w:kern w:val="0"/>
              </w:rPr>
            </w:pPr>
            <w:r w:rsidRPr="00B17264">
              <w:rPr>
                <w:rFonts w:asciiTheme="minorHAnsi" w:hAnsiTheme="minorHAnsi" w:cs="Calibri"/>
                <w:color w:val="000000"/>
                <w:w w:val="0"/>
                <w:kern w:val="0"/>
              </w:rPr>
              <w:t>c2) [………….…]</w:t>
            </w:r>
            <w:r w:rsidRPr="00B17264">
              <w:rPr>
                <w:rFonts w:asciiTheme="minorHAnsi" w:hAnsiTheme="minorHAnsi" w:cs="Calibri"/>
                <w:color w:val="000000"/>
                <w:w w:val="0"/>
                <w:kern w:val="0"/>
              </w:rPr>
              <w:br/>
            </w:r>
          </w:p>
          <w:p w:rsidR="00B17264" w:rsidRPr="00B17264" w:rsidRDefault="00B17264" w:rsidP="00B17264">
            <w:pPr>
              <w:widowControl/>
              <w:autoSpaceDE/>
              <w:autoSpaceDN/>
              <w:adjustRightInd/>
              <w:spacing w:before="80" w:after="80" w:line="240" w:lineRule="auto"/>
              <w:rPr>
                <w:rFonts w:asciiTheme="minorHAnsi" w:hAnsiTheme="minorHAnsi" w:cs="Calibri"/>
                <w:b/>
                <w:color w:val="000000"/>
                <w:w w:val="0"/>
                <w:kern w:val="0"/>
              </w:rPr>
            </w:pPr>
            <w:r w:rsidRPr="00B17264">
              <w:rPr>
                <w:rFonts w:asciiTheme="minorHAnsi" w:hAnsiTheme="minorHAnsi" w:cs="Calibri"/>
                <w:color w:val="000000"/>
                <w:w w:val="0"/>
                <w:kern w:val="0"/>
              </w:rPr>
              <w:t>d) [ ] Sì [ ] No</w:t>
            </w:r>
            <w:r w:rsidRPr="00B17264">
              <w:rPr>
                <w:rFonts w:asciiTheme="minorHAnsi" w:hAnsiTheme="minorHAnsi" w:cs="Calibri"/>
                <w:color w:val="000000"/>
                <w:w w:val="0"/>
                <w:kern w:val="0"/>
              </w:rPr>
              <w:br/>
            </w:r>
          </w:p>
          <w:p w:rsidR="00B17264" w:rsidRPr="00B17264" w:rsidRDefault="00B17264" w:rsidP="00B17264">
            <w:pPr>
              <w:widowControl/>
              <w:autoSpaceDE/>
              <w:autoSpaceDN/>
              <w:adjustRightInd/>
              <w:spacing w:before="80" w:after="80" w:line="240" w:lineRule="auto"/>
              <w:rPr>
                <w:rFonts w:asciiTheme="minorHAnsi" w:hAnsiTheme="minorHAnsi" w:cs="Calibri"/>
                <w:b/>
                <w:color w:val="000000"/>
                <w:w w:val="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b/>
                <w:color w:val="000000"/>
                <w:w w:val="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b/>
                <w:color w:val="000000"/>
                <w:w w:val="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kern w:val="0"/>
              </w:rPr>
            </w:pPr>
            <w:r w:rsidRPr="00B17264">
              <w:rPr>
                <w:rFonts w:asciiTheme="minorHAnsi" w:hAnsiTheme="minorHAnsi" w:cs="Calibri"/>
                <w:b/>
                <w:color w:val="000000"/>
                <w:w w:val="0"/>
                <w:kern w:val="0"/>
              </w:rPr>
              <w:t>In caso affermativo</w:t>
            </w:r>
            <w:r w:rsidRPr="00B17264">
              <w:rPr>
                <w:rFonts w:asciiTheme="minorHAnsi" w:hAnsiTheme="minorHAnsi" w:cs="Calibri"/>
                <w:color w:val="000000"/>
                <w:w w:val="0"/>
                <w:kern w:val="0"/>
              </w:rPr>
              <w:t xml:space="preserve">, fornire informazioni dettagliate: [……] </w:t>
            </w:r>
          </w:p>
        </w:tc>
        <w:tc>
          <w:tcPr>
            <w:tcW w:w="2928"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a) [………..…]</w:t>
            </w:r>
            <w:r w:rsidRPr="00B17264">
              <w:rPr>
                <w:rFonts w:asciiTheme="minorHAnsi" w:hAnsiTheme="minorHAnsi" w:cs="Calibri"/>
                <w:color w:val="000000"/>
                <w:kern w:val="0"/>
              </w:rPr>
              <w:br/>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b) [……..……]</w:t>
            </w:r>
            <w:r w:rsidRPr="00B17264">
              <w:rPr>
                <w:rFonts w:asciiTheme="minorHAnsi" w:hAnsiTheme="minorHAnsi" w:cs="Calibri"/>
                <w:color w:val="000000"/>
                <w:kern w:val="0"/>
              </w:rPr>
              <w:br/>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br/>
            </w:r>
            <w:r w:rsidRPr="00B17264">
              <w:rPr>
                <w:rFonts w:asciiTheme="minorHAnsi" w:hAnsiTheme="minorHAnsi" w:cs="Calibri"/>
                <w:color w:val="000000"/>
                <w:kern w:val="0"/>
              </w:rPr>
              <w:br/>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c1) [ ] Sì [ ] No</w:t>
            </w:r>
          </w:p>
          <w:p w:rsidR="00B17264" w:rsidRPr="00B17264" w:rsidRDefault="00B17264" w:rsidP="00B17264">
            <w:pPr>
              <w:widowControl/>
              <w:suppressAutoHyphens/>
              <w:autoSpaceDE/>
              <w:autoSpaceDN/>
              <w:adjustRightInd/>
              <w:spacing w:before="80" w:after="80" w:line="240" w:lineRule="auto"/>
              <w:ind w:left="850" w:hanging="850"/>
              <w:jc w:val="left"/>
              <w:rPr>
                <w:rFonts w:asciiTheme="minorHAnsi" w:hAnsiTheme="minorHAnsi" w:cs="Calibri"/>
                <w:color w:val="000000"/>
                <w:kern w:val="1"/>
              </w:rPr>
            </w:pPr>
          </w:p>
          <w:p w:rsidR="00B17264" w:rsidRPr="00B17264" w:rsidRDefault="00B17264" w:rsidP="00B17264">
            <w:pPr>
              <w:widowControl/>
              <w:suppressAutoHyphens/>
              <w:autoSpaceDE/>
              <w:autoSpaceDN/>
              <w:adjustRightInd/>
              <w:spacing w:before="80" w:after="80" w:line="240" w:lineRule="auto"/>
              <w:jc w:val="left"/>
              <w:rPr>
                <w:rFonts w:asciiTheme="minorHAnsi" w:hAnsiTheme="minorHAnsi" w:cs="Calibri"/>
                <w:color w:val="000000"/>
                <w:kern w:val="1"/>
              </w:rPr>
            </w:pPr>
            <w:r w:rsidRPr="00B17264">
              <w:rPr>
                <w:rFonts w:asciiTheme="minorHAnsi" w:hAnsiTheme="minorHAnsi" w:cs="Calibri"/>
                <w:color w:val="000000"/>
                <w:kern w:val="1"/>
              </w:rPr>
              <w:t>[ ] Sì [ ] No</w:t>
            </w:r>
          </w:p>
          <w:p w:rsidR="00B17264" w:rsidRPr="00B17264" w:rsidRDefault="00B17264" w:rsidP="00B17264">
            <w:pPr>
              <w:widowControl/>
              <w:suppressAutoHyphens/>
              <w:autoSpaceDE/>
              <w:autoSpaceDN/>
              <w:adjustRightInd/>
              <w:spacing w:before="80" w:after="80" w:line="240" w:lineRule="auto"/>
              <w:ind w:left="850" w:hanging="850"/>
              <w:jc w:val="left"/>
              <w:rPr>
                <w:rFonts w:asciiTheme="minorHAnsi" w:hAnsiTheme="minorHAnsi" w:cs="Calibri"/>
                <w:color w:val="000000"/>
                <w:kern w:val="1"/>
              </w:rPr>
            </w:pPr>
          </w:p>
          <w:p w:rsidR="00B17264" w:rsidRPr="00B17264" w:rsidRDefault="00B17264" w:rsidP="00B17264">
            <w:pPr>
              <w:widowControl/>
              <w:suppressAutoHyphens/>
              <w:autoSpaceDE/>
              <w:autoSpaceDN/>
              <w:adjustRightInd/>
              <w:spacing w:before="80" w:after="80" w:line="240" w:lineRule="auto"/>
              <w:jc w:val="left"/>
              <w:rPr>
                <w:rFonts w:asciiTheme="minorHAnsi" w:hAnsiTheme="minorHAnsi" w:cs="Calibri"/>
                <w:color w:val="000000"/>
                <w:kern w:val="1"/>
              </w:rPr>
            </w:pPr>
            <w:r w:rsidRPr="00B17264">
              <w:rPr>
                <w:rFonts w:asciiTheme="minorHAnsi" w:hAnsiTheme="minorHAnsi" w:cs="Calibri"/>
                <w:color w:val="000000"/>
                <w:kern w:val="1"/>
              </w:rPr>
              <w:t>[………………]</w:t>
            </w:r>
          </w:p>
          <w:p w:rsidR="00B17264" w:rsidRPr="00B17264" w:rsidRDefault="00B17264" w:rsidP="00B17264">
            <w:pPr>
              <w:widowControl/>
              <w:suppressAutoHyphens/>
              <w:autoSpaceDE/>
              <w:autoSpaceDN/>
              <w:adjustRightInd/>
              <w:spacing w:before="80" w:after="80" w:line="240" w:lineRule="auto"/>
              <w:ind w:left="850" w:hanging="850"/>
              <w:jc w:val="left"/>
              <w:rPr>
                <w:rFonts w:asciiTheme="minorHAnsi" w:hAnsiTheme="minorHAnsi" w:cs="Calibri"/>
                <w:color w:val="000000"/>
                <w:kern w:val="1"/>
              </w:rPr>
            </w:pPr>
          </w:p>
          <w:p w:rsidR="00B17264" w:rsidRPr="00B17264" w:rsidRDefault="00B17264" w:rsidP="00B17264">
            <w:pPr>
              <w:widowControl/>
              <w:suppressAutoHyphens/>
              <w:autoSpaceDE/>
              <w:autoSpaceDN/>
              <w:adjustRightInd/>
              <w:spacing w:before="80" w:after="80" w:line="240" w:lineRule="auto"/>
              <w:ind w:left="850" w:hanging="850"/>
              <w:jc w:val="left"/>
              <w:rPr>
                <w:rFonts w:asciiTheme="minorHAnsi" w:hAnsiTheme="minorHAnsi" w:cs="Calibri"/>
                <w:color w:val="000000"/>
                <w:kern w:val="1"/>
              </w:rPr>
            </w:pPr>
            <w:r w:rsidRPr="00B17264">
              <w:rPr>
                <w:rFonts w:asciiTheme="minorHAnsi" w:hAnsiTheme="minorHAnsi" w:cs="Calibri"/>
                <w:color w:val="000000"/>
                <w:kern w:val="1"/>
              </w:rPr>
              <w:t>[………………]</w:t>
            </w:r>
          </w:p>
          <w:p w:rsidR="00B17264" w:rsidRPr="00B17264" w:rsidRDefault="00B17264" w:rsidP="00B17264">
            <w:pPr>
              <w:widowControl/>
              <w:suppressAutoHyphens/>
              <w:autoSpaceDE/>
              <w:autoSpaceDN/>
              <w:adjustRightInd/>
              <w:spacing w:before="80" w:after="80" w:line="240" w:lineRule="auto"/>
              <w:ind w:left="850" w:hanging="850"/>
              <w:jc w:val="left"/>
              <w:rPr>
                <w:rFonts w:asciiTheme="minorHAnsi" w:hAnsiTheme="minorHAnsi" w:cs="Calibri"/>
                <w:color w:val="000000"/>
                <w:kern w:val="1"/>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w w:val="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w w:val="0"/>
                <w:kern w:val="0"/>
              </w:rPr>
            </w:pPr>
            <w:r w:rsidRPr="00B17264">
              <w:rPr>
                <w:rFonts w:asciiTheme="minorHAnsi" w:hAnsiTheme="minorHAnsi" w:cs="Calibri"/>
                <w:color w:val="000000"/>
                <w:w w:val="0"/>
                <w:kern w:val="0"/>
              </w:rPr>
              <w:t>c2) [………….…]</w:t>
            </w:r>
            <w:r w:rsidRPr="00B17264">
              <w:rPr>
                <w:rFonts w:asciiTheme="minorHAnsi" w:hAnsiTheme="minorHAnsi" w:cs="Calibri"/>
                <w:color w:val="000000"/>
                <w:w w:val="0"/>
                <w:kern w:val="0"/>
              </w:rPr>
              <w:br/>
            </w:r>
          </w:p>
          <w:p w:rsidR="00B17264" w:rsidRPr="00B17264" w:rsidRDefault="00B17264" w:rsidP="00B17264">
            <w:pPr>
              <w:widowControl/>
              <w:autoSpaceDE/>
              <w:autoSpaceDN/>
              <w:adjustRightInd/>
              <w:spacing w:before="80" w:after="80" w:line="240" w:lineRule="auto"/>
              <w:rPr>
                <w:rFonts w:asciiTheme="minorHAnsi" w:hAnsiTheme="minorHAnsi" w:cs="Calibri"/>
                <w:b/>
                <w:color w:val="000000"/>
                <w:w w:val="0"/>
                <w:kern w:val="0"/>
              </w:rPr>
            </w:pPr>
            <w:r w:rsidRPr="00B17264">
              <w:rPr>
                <w:rFonts w:asciiTheme="minorHAnsi" w:hAnsiTheme="minorHAnsi" w:cs="Calibri"/>
                <w:color w:val="000000"/>
                <w:w w:val="0"/>
                <w:kern w:val="0"/>
              </w:rPr>
              <w:t>d) [ ] Sì [ ] No</w:t>
            </w:r>
            <w:r w:rsidRPr="00B17264">
              <w:rPr>
                <w:rFonts w:asciiTheme="minorHAnsi" w:hAnsiTheme="minorHAnsi" w:cs="Calibri"/>
                <w:color w:val="000000"/>
                <w:w w:val="0"/>
                <w:kern w:val="0"/>
              </w:rPr>
              <w:br/>
            </w:r>
          </w:p>
          <w:p w:rsidR="00B17264" w:rsidRPr="00B17264" w:rsidRDefault="00B17264" w:rsidP="00B17264">
            <w:pPr>
              <w:widowControl/>
              <w:autoSpaceDE/>
              <w:autoSpaceDN/>
              <w:adjustRightInd/>
              <w:spacing w:before="80" w:after="80" w:line="240" w:lineRule="auto"/>
              <w:rPr>
                <w:rFonts w:asciiTheme="minorHAnsi" w:hAnsiTheme="minorHAnsi" w:cs="Calibri"/>
                <w:b/>
                <w:color w:val="000000"/>
                <w:w w:val="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b/>
                <w:color w:val="000000"/>
                <w:w w:val="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b/>
                <w:color w:val="000000"/>
                <w:w w:val="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kern w:val="0"/>
              </w:rPr>
            </w:pPr>
            <w:r w:rsidRPr="00B17264">
              <w:rPr>
                <w:rFonts w:asciiTheme="minorHAnsi" w:hAnsiTheme="minorHAnsi" w:cs="Calibri"/>
                <w:b/>
                <w:color w:val="000000"/>
                <w:w w:val="0"/>
                <w:kern w:val="0"/>
              </w:rPr>
              <w:t>In caso affermativo</w:t>
            </w:r>
            <w:r w:rsidRPr="00B17264">
              <w:rPr>
                <w:rFonts w:asciiTheme="minorHAnsi" w:hAnsiTheme="minorHAnsi" w:cs="Calibri"/>
                <w:color w:val="000000"/>
                <w:w w:val="0"/>
                <w:kern w:val="0"/>
              </w:rPr>
              <w:t>, fornire informazioni dettagliate: [……]</w:t>
            </w:r>
          </w:p>
        </w:tc>
      </w:tr>
      <w:tr w:rsidR="00B17264" w:rsidRPr="00B17264" w:rsidTr="006637D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kern w:val="0"/>
              </w:rPr>
            </w:pPr>
            <w:r w:rsidRPr="00B17264">
              <w:rPr>
                <w:rFonts w:asciiTheme="minorHAnsi" w:hAnsiTheme="minorHAnsi" w:cs="Calibri"/>
                <w:kern w:val="0"/>
              </w:rPr>
              <w:lastRenderedPageBreak/>
              <w:t>Se la documentazione pertinente relativa al pagamento di imposte o contributi previdenziali è disponibile elettronicamente, indicare:</w:t>
            </w:r>
          </w:p>
        </w:tc>
        <w:tc>
          <w:tcPr>
            <w:tcW w:w="5250" w:type="dxa"/>
            <w:gridSpan w:val="2"/>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kern w:val="0"/>
              </w:rPr>
            </w:pPr>
            <w:r w:rsidRPr="00B17264">
              <w:rPr>
                <w:rFonts w:asciiTheme="minorHAnsi" w:hAnsiTheme="minorHAnsi" w:cs="Calibri"/>
                <w:kern w:val="0"/>
              </w:rPr>
              <w:t xml:space="preserve"> (indirizzo web, autorità o organismo di emanazione, riferimento preciso della documentazione)</w:t>
            </w:r>
            <w:r w:rsidRPr="00B17264">
              <w:rPr>
                <w:rFonts w:asciiTheme="minorHAnsi" w:hAnsiTheme="minorHAnsi" w:cs="Calibri"/>
                <w:kern w:val="0"/>
                <w:vertAlign w:val="superscript"/>
              </w:rPr>
              <w:t>(</w:t>
            </w:r>
            <w:r w:rsidRPr="00B17264">
              <w:rPr>
                <w:rFonts w:asciiTheme="minorHAnsi" w:hAnsiTheme="minorHAnsi" w:cs="Calibri"/>
                <w:color w:val="000000"/>
                <w:kern w:val="0"/>
                <w:vertAlign w:val="superscript"/>
              </w:rPr>
              <w:footnoteReference w:id="11"/>
            </w:r>
            <w:r w:rsidRPr="00B17264">
              <w:rPr>
                <w:rFonts w:asciiTheme="minorHAnsi" w:hAnsiTheme="minorHAnsi" w:cs="Calibri"/>
                <w:kern w:val="0"/>
                <w:vertAlign w:val="superscript"/>
              </w:rPr>
              <w:t>)</w:t>
            </w:r>
            <w:r w:rsidRPr="00B17264">
              <w:rPr>
                <w:rFonts w:asciiTheme="minorHAnsi" w:hAnsiTheme="minorHAnsi" w:cs="Calibri"/>
                <w:kern w:val="0"/>
              </w:rPr>
              <w:t xml:space="preserve">: </w:t>
            </w:r>
          </w:p>
          <w:p w:rsidR="00B17264" w:rsidRPr="00B17264" w:rsidRDefault="00B17264" w:rsidP="00B17264">
            <w:pPr>
              <w:widowControl/>
              <w:autoSpaceDE/>
              <w:autoSpaceDN/>
              <w:adjustRightInd/>
              <w:spacing w:before="80" w:after="80" w:line="240" w:lineRule="auto"/>
              <w:rPr>
                <w:rFonts w:asciiTheme="minorHAnsi" w:hAnsiTheme="minorHAnsi" w:cs="Calibri"/>
                <w:kern w:val="0"/>
              </w:rPr>
            </w:pPr>
            <w:r w:rsidRPr="00B17264">
              <w:rPr>
                <w:rFonts w:asciiTheme="minorHAnsi" w:hAnsiTheme="minorHAnsi" w:cs="Calibri"/>
                <w:kern w:val="0"/>
              </w:rPr>
              <w:t>[……………][……………][…………..…]</w:t>
            </w:r>
          </w:p>
        </w:tc>
      </w:tr>
    </w:tbl>
    <w:p w:rsidR="00B17264" w:rsidRPr="00B17264" w:rsidRDefault="00B17264" w:rsidP="00B17264">
      <w:pPr>
        <w:keepNext/>
        <w:widowControl/>
        <w:suppressAutoHyphens/>
        <w:autoSpaceDE/>
        <w:autoSpaceDN/>
        <w:adjustRightInd/>
        <w:spacing w:before="80" w:after="80" w:line="240" w:lineRule="auto"/>
        <w:jc w:val="center"/>
        <w:rPr>
          <w:rFonts w:asciiTheme="minorHAnsi" w:hAnsiTheme="minorHAnsi" w:cs="Calibri"/>
          <w:b/>
          <w:smallCaps/>
          <w:color w:val="00000A"/>
          <w:w w:val="0"/>
          <w:kern w:val="1"/>
        </w:rPr>
      </w:pPr>
      <w:r w:rsidRPr="00B17264">
        <w:rPr>
          <w:rFonts w:asciiTheme="minorHAnsi" w:hAnsiTheme="minorHAnsi" w:cs="Calibri"/>
          <w:caps/>
          <w:smallCaps/>
          <w:color w:val="00000A"/>
          <w:kern w:val="1"/>
        </w:rPr>
        <w:t xml:space="preserve">C: motivi legati a insolvenza, conflitto di interessi o illeciti professionali </w:t>
      </w:r>
      <w:r w:rsidRPr="00B17264">
        <w:rPr>
          <w:rFonts w:asciiTheme="minorHAnsi" w:hAnsiTheme="minorHAnsi" w:cs="Calibri"/>
          <w:caps/>
          <w:smallCaps/>
          <w:color w:val="00000A"/>
          <w:kern w:val="1"/>
          <w:vertAlign w:val="superscript"/>
        </w:rPr>
        <w:t>(</w:t>
      </w:r>
      <w:r w:rsidRPr="00B17264">
        <w:rPr>
          <w:rFonts w:asciiTheme="minorHAnsi" w:hAnsiTheme="minorHAnsi" w:cs="Calibri"/>
          <w:caps/>
          <w:smallCaps/>
          <w:color w:val="000000"/>
          <w:kern w:val="1"/>
          <w:vertAlign w:val="superscript"/>
        </w:rPr>
        <w:footnoteReference w:id="12"/>
      </w:r>
      <w:r w:rsidRPr="00B17264">
        <w:rPr>
          <w:rFonts w:asciiTheme="minorHAnsi" w:hAnsiTheme="minorHAnsi" w:cs="Calibri"/>
          <w:caps/>
          <w:smallCaps/>
          <w:color w:val="00000A"/>
          <w:kern w:val="1"/>
          <w:vertAlign w:val="superscript"/>
        </w:rPr>
        <w:t>)</w:t>
      </w:r>
    </w:p>
    <w:p w:rsidR="00B17264" w:rsidRPr="00B17264" w:rsidRDefault="00B17264" w:rsidP="00B17264">
      <w:pPr>
        <w:widowControl/>
        <w:pBdr>
          <w:top w:val="single" w:sz="4" w:space="1" w:color="00000A"/>
          <w:left w:val="single" w:sz="4" w:space="4" w:color="00000A"/>
          <w:bottom w:val="single" w:sz="4" w:space="1" w:color="00000A"/>
          <w:right w:val="single" w:sz="4" w:space="4" w:color="00000A"/>
        </w:pBdr>
        <w:shd w:val="clear" w:color="auto" w:fill="BFBFBF"/>
        <w:autoSpaceDE/>
        <w:autoSpaceDN/>
        <w:adjustRightInd/>
        <w:spacing w:before="80" w:after="80" w:line="240" w:lineRule="auto"/>
        <w:ind w:right="-1"/>
        <w:rPr>
          <w:rFonts w:asciiTheme="minorHAnsi" w:hAnsiTheme="minorHAnsi" w:cs="Calibri"/>
          <w:b/>
          <w:kern w:val="0"/>
        </w:rPr>
      </w:pPr>
      <w:r w:rsidRPr="00B17264">
        <w:rPr>
          <w:rFonts w:asciiTheme="minorHAnsi" w:hAnsiTheme="minorHAnsi" w:cs="Calibri"/>
          <w:b/>
          <w:w w:val="0"/>
          <w:kern w:val="0"/>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B17264" w:rsidRPr="00B17264" w:rsidTr="006637D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kern w:val="0"/>
              </w:rPr>
            </w:pPr>
            <w:r w:rsidRPr="00B17264">
              <w:rPr>
                <w:rFonts w:asciiTheme="minorHAnsi" w:hAnsiTheme="minorHAnsi" w:cs="Calibri"/>
                <w:b/>
                <w:kern w:val="0"/>
              </w:rPr>
              <w:t>Informazioni su eventuali situazioni di insolvenza, conflitto di interessi o illeciti professionali</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kern w:val="0"/>
              </w:rPr>
            </w:pPr>
            <w:r w:rsidRPr="00B17264">
              <w:rPr>
                <w:rFonts w:asciiTheme="minorHAnsi" w:hAnsiTheme="minorHAnsi" w:cs="Calibri"/>
                <w:b/>
                <w:kern w:val="0"/>
              </w:rPr>
              <w:t>Risposta:</w:t>
            </w:r>
          </w:p>
        </w:tc>
      </w:tr>
      <w:tr w:rsidR="00B17264" w:rsidRPr="00B17264" w:rsidTr="006637DF">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xml:space="preserve">L'operatore economico ha violato, </w:t>
            </w:r>
            <w:r w:rsidRPr="00B17264">
              <w:rPr>
                <w:rFonts w:asciiTheme="minorHAnsi" w:hAnsiTheme="minorHAnsi" w:cs="Calibri"/>
                <w:b/>
                <w:color w:val="000000"/>
                <w:kern w:val="0"/>
              </w:rPr>
              <w:t>per quanto di sua conoscenza</w:t>
            </w:r>
            <w:r w:rsidRPr="00B17264">
              <w:rPr>
                <w:rFonts w:asciiTheme="minorHAnsi" w:hAnsiTheme="minorHAnsi" w:cs="Calibri"/>
                <w:color w:val="000000"/>
                <w:kern w:val="0"/>
              </w:rPr>
              <w:t xml:space="preserve">, </w:t>
            </w:r>
            <w:r w:rsidRPr="00B17264">
              <w:rPr>
                <w:rFonts w:asciiTheme="minorHAnsi" w:hAnsiTheme="minorHAnsi" w:cs="Calibri"/>
                <w:b/>
                <w:color w:val="000000"/>
                <w:kern w:val="0"/>
              </w:rPr>
              <w:t>obblighi</w:t>
            </w:r>
            <w:r w:rsidRPr="00B17264">
              <w:rPr>
                <w:rFonts w:asciiTheme="minorHAnsi" w:hAnsiTheme="minorHAnsi" w:cs="Calibri"/>
                <w:color w:val="000000"/>
                <w:kern w:val="0"/>
              </w:rPr>
              <w:t xml:space="preserve"> applicabili in materia di salute e sicurezza sul lavoro,</w:t>
            </w:r>
            <w:r w:rsidRPr="00B17264">
              <w:rPr>
                <w:rFonts w:asciiTheme="minorHAnsi" w:hAnsiTheme="minorHAnsi" w:cs="Calibri"/>
                <w:b/>
                <w:color w:val="000000"/>
                <w:kern w:val="0"/>
              </w:rPr>
              <w:t xml:space="preserve"> di diritto ambientale, sociale e del lavoro, </w:t>
            </w:r>
            <w:r w:rsidRPr="00B17264">
              <w:rPr>
                <w:rFonts w:asciiTheme="minorHAnsi" w:hAnsiTheme="minorHAnsi" w:cs="Calibri"/>
                <w:color w:val="000000"/>
                <w:kern w:val="0"/>
                <w:vertAlign w:val="superscript"/>
              </w:rPr>
              <w:t>(</w:t>
            </w:r>
            <w:r w:rsidRPr="00B17264">
              <w:rPr>
                <w:rFonts w:asciiTheme="minorHAnsi" w:hAnsiTheme="minorHAnsi" w:cs="Calibri"/>
                <w:color w:val="000000"/>
                <w:kern w:val="0"/>
                <w:vertAlign w:val="superscript"/>
              </w:rPr>
              <w:footnoteReference w:id="13"/>
            </w:r>
            <w:r w:rsidRPr="00B17264">
              <w:rPr>
                <w:rFonts w:asciiTheme="minorHAnsi" w:hAnsiTheme="minorHAnsi" w:cs="Calibri"/>
                <w:color w:val="000000"/>
                <w:kern w:val="0"/>
                <w:vertAlign w:val="superscript"/>
              </w:rPr>
              <w:t>)</w:t>
            </w:r>
            <w:r w:rsidRPr="00B17264">
              <w:rPr>
                <w:rFonts w:asciiTheme="minorHAnsi" w:hAnsiTheme="minorHAnsi" w:cs="Calibri"/>
                <w:color w:val="000000"/>
                <w:kern w:val="0"/>
              </w:rPr>
              <w:t xml:space="preserve"> di cui all’articolo 80, comma 5, lett. </w:t>
            </w:r>
            <w:r w:rsidRPr="00B17264">
              <w:rPr>
                <w:rFonts w:asciiTheme="minorHAnsi" w:hAnsiTheme="minorHAnsi" w:cs="Calibri"/>
                <w:i/>
                <w:color w:val="000000"/>
                <w:kern w:val="0"/>
              </w:rPr>
              <w:t>a)</w:t>
            </w:r>
            <w:r w:rsidRPr="00B17264">
              <w:rPr>
                <w:rFonts w:asciiTheme="minorHAnsi" w:hAnsiTheme="minorHAnsi" w:cs="Calibri"/>
                <w:color w:val="000000"/>
                <w:kern w:val="0"/>
              </w:rPr>
              <w:t>, del Codice ?</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b/>
                <w:color w:val="000000"/>
                <w:kern w:val="0"/>
              </w:rPr>
              <w:t>In caso affermativo</w:t>
            </w:r>
            <w:r w:rsidRPr="00B17264">
              <w:rPr>
                <w:rFonts w:asciiTheme="minorHAnsi" w:hAnsiTheme="minorHAnsi" w:cs="Calibri"/>
                <w:color w:val="000000"/>
                <w:kern w:val="0"/>
              </w:rPr>
              <w:t>, l'operatore economico ha adottato misure sufficienti a dimostrare la sua affidabilità nonostante l'esistenza di un pertinente motivo di esclusione (autodisciplina o “Self-Cleaning, cfr. articolo 80, comma 7)?</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b/>
                <w:color w:val="000000"/>
                <w:kern w:val="0"/>
              </w:rPr>
              <w:t>In caso affermativo</w:t>
            </w:r>
            <w:r w:rsidRPr="00B17264">
              <w:rPr>
                <w:rFonts w:asciiTheme="minorHAnsi" w:hAnsiTheme="minorHAnsi" w:cs="Calibri"/>
                <w:color w:val="000000"/>
                <w:kern w:val="0"/>
              </w:rPr>
              <w:t>, indicare:</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numPr>
                <w:ilvl w:val="1"/>
                <w:numId w:val="22"/>
              </w:numPr>
              <w:autoSpaceDE/>
              <w:autoSpaceDN/>
              <w:adjustRightInd/>
              <w:spacing w:before="80" w:after="80" w:line="240" w:lineRule="auto"/>
              <w:ind w:left="446" w:hanging="426"/>
              <w:rPr>
                <w:rFonts w:asciiTheme="minorHAnsi" w:hAnsiTheme="minorHAnsi" w:cs="Calibri"/>
                <w:color w:val="000000"/>
                <w:kern w:val="0"/>
              </w:rPr>
            </w:pPr>
            <w:r w:rsidRPr="00B17264">
              <w:rPr>
                <w:rFonts w:asciiTheme="minorHAnsi" w:hAnsiTheme="minorHAnsi" w:cs="Calibri"/>
                <w:color w:val="000000"/>
                <w:kern w:val="0"/>
              </w:rPr>
              <w:t>L’operatore economico</w:t>
            </w:r>
          </w:p>
          <w:p w:rsidR="00B17264" w:rsidRPr="00B17264" w:rsidRDefault="00B17264" w:rsidP="00B17264">
            <w:pPr>
              <w:widowControl/>
              <w:numPr>
                <w:ilvl w:val="0"/>
                <w:numId w:val="23"/>
              </w:numPr>
              <w:tabs>
                <w:tab w:val="left" w:pos="250"/>
              </w:tabs>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ha risarcito interamente il danno?</w:t>
            </w:r>
          </w:p>
          <w:p w:rsidR="00B17264" w:rsidRPr="00B17264" w:rsidRDefault="00B17264" w:rsidP="00B17264">
            <w:pPr>
              <w:widowControl/>
              <w:numPr>
                <w:ilvl w:val="0"/>
                <w:numId w:val="23"/>
              </w:numPr>
              <w:tabs>
                <w:tab w:val="left" w:pos="250"/>
              </w:tabs>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si è impegnato formalmente a risarcire il danno?</w:t>
            </w:r>
          </w:p>
          <w:p w:rsidR="00B17264" w:rsidRPr="00B17264" w:rsidRDefault="00B17264" w:rsidP="00B17264">
            <w:pPr>
              <w:widowControl/>
              <w:autoSpaceDE/>
              <w:autoSpaceDN/>
              <w:adjustRightInd/>
              <w:spacing w:before="80" w:after="80" w:line="240" w:lineRule="auto"/>
              <w:ind w:left="446"/>
              <w:rPr>
                <w:rFonts w:asciiTheme="minorHAnsi" w:hAnsiTheme="minorHAnsi" w:cs="Calibri"/>
                <w:color w:val="000000"/>
                <w:kern w:val="0"/>
              </w:rPr>
            </w:pPr>
          </w:p>
          <w:p w:rsidR="00B17264" w:rsidRPr="00B17264" w:rsidRDefault="00B17264" w:rsidP="00B17264">
            <w:pPr>
              <w:widowControl/>
              <w:numPr>
                <w:ilvl w:val="1"/>
                <w:numId w:val="22"/>
              </w:numPr>
              <w:autoSpaceDE/>
              <w:autoSpaceDN/>
              <w:adjustRightInd/>
              <w:spacing w:before="80" w:after="80" w:line="240" w:lineRule="auto"/>
              <w:ind w:left="446" w:hanging="426"/>
              <w:rPr>
                <w:rFonts w:asciiTheme="minorHAnsi" w:hAnsiTheme="minorHAnsi" w:cs="Calibri"/>
                <w:color w:val="000000"/>
                <w:kern w:val="0"/>
              </w:rPr>
            </w:pPr>
            <w:r w:rsidRPr="00B17264">
              <w:rPr>
                <w:rFonts w:asciiTheme="minorHAnsi" w:hAnsiTheme="minorHAnsi" w:cs="Calibri"/>
                <w:color w:val="000000"/>
                <w:kern w:val="0"/>
              </w:rPr>
              <w:t>l’operatore economico ha adottato misure di carattere tecnico o organizzativo e relativi al personale idonei a prevenire ulteriori illeciti o reati?</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lastRenderedPageBreak/>
              <w:t>[ ] Sì [ ] No</w:t>
            </w:r>
          </w:p>
        </w:tc>
      </w:tr>
      <w:tr w:rsidR="00B17264" w:rsidRPr="00B17264" w:rsidTr="006637DF">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xml:space="preserve"> </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br/>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In caso affermativo elencare la documentazione pertinente [    ] e, se disponibile elettronicamente, indicare: (indirizzo web, autorità o organismo di emanazione, riferimento preciso della documentazione):</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xml:space="preserve">[……..…][…….…][……..…][……..…]  </w:t>
            </w:r>
          </w:p>
        </w:tc>
      </w:tr>
      <w:tr w:rsidR="00B17264" w:rsidRPr="00B17264" w:rsidTr="006637D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lastRenderedPageBreak/>
              <w:t>L'operatore economico si trova in una delle seguenti situazioni oppure è sottoposto a un procedimento per l’accertamento di una delle seguenti situazioni</w:t>
            </w:r>
            <w:r w:rsidRPr="00B17264">
              <w:rPr>
                <w:rFonts w:asciiTheme="minorHAnsi" w:hAnsiTheme="minorHAnsi" w:cs="Calibri"/>
                <w:kern w:val="0"/>
              </w:rPr>
              <w:t xml:space="preserve"> </w:t>
            </w:r>
            <w:r w:rsidRPr="00B17264">
              <w:rPr>
                <w:rFonts w:asciiTheme="minorHAnsi" w:hAnsiTheme="minorHAnsi" w:cs="Calibri"/>
                <w:color w:val="000000"/>
                <w:kern w:val="0"/>
              </w:rPr>
              <w:t xml:space="preserve">di cui all’articolo 80, comma 5, lett. </w:t>
            </w:r>
            <w:r w:rsidRPr="00B17264">
              <w:rPr>
                <w:rFonts w:asciiTheme="minorHAnsi" w:hAnsiTheme="minorHAnsi" w:cs="Calibri"/>
                <w:i/>
                <w:color w:val="000000"/>
                <w:kern w:val="0"/>
              </w:rPr>
              <w:t>b)</w:t>
            </w:r>
            <w:r w:rsidRPr="00B17264">
              <w:rPr>
                <w:rFonts w:asciiTheme="minorHAnsi" w:hAnsiTheme="minorHAnsi" w:cs="Calibri"/>
                <w:color w:val="000000"/>
                <w:kern w:val="0"/>
              </w:rPr>
              <w:t>, del Codice:</w:t>
            </w:r>
          </w:p>
          <w:p w:rsidR="00B17264" w:rsidRPr="00B17264" w:rsidRDefault="00B17264" w:rsidP="00B17264">
            <w:pPr>
              <w:widowControl/>
              <w:numPr>
                <w:ilvl w:val="1"/>
                <w:numId w:val="24"/>
              </w:numPr>
              <w:suppressAutoHyphens/>
              <w:autoSpaceDE/>
              <w:autoSpaceDN/>
              <w:adjustRightInd/>
              <w:spacing w:before="80" w:after="80" w:line="240" w:lineRule="auto"/>
              <w:ind w:left="446" w:hanging="426"/>
              <w:rPr>
                <w:rFonts w:asciiTheme="minorHAnsi" w:hAnsiTheme="minorHAnsi" w:cs="Calibri"/>
                <w:color w:val="000000"/>
                <w:kern w:val="1"/>
              </w:rPr>
            </w:pPr>
            <w:r w:rsidRPr="00B17264">
              <w:rPr>
                <w:rFonts w:asciiTheme="minorHAnsi" w:hAnsiTheme="minorHAnsi" w:cs="Calibri"/>
                <w:color w:val="000000"/>
                <w:kern w:val="1"/>
              </w:rPr>
              <w:t>fallimento</w:t>
            </w:r>
          </w:p>
          <w:p w:rsidR="00B17264" w:rsidRPr="00B17264" w:rsidRDefault="00B17264" w:rsidP="00B17264">
            <w:pPr>
              <w:widowControl/>
              <w:suppressAutoHyphens/>
              <w:autoSpaceDE/>
              <w:autoSpaceDN/>
              <w:adjustRightInd/>
              <w:spacing w:before="80" w:after="80" w:line="240" w:lineRule="auto"/>
              <w:rPr>
                <w:rFonts w:asciiTheme="minorHAnsi" w:hAnsiTheme="minorHAnsi" w:cs="Calibri"/>
                <w:b/>
                <w:color w:val="000000"/>
                <w:kern w:val="1"/>
              </w:rPr>
            </w:pPr>
          </w:p>
          <w:p w:rsidR="00B17264" w:rsidRPr="00B17264" w:rsidRDefault="00B17264" w:rsidP="00B17264">
            <w:pPr>
              <w:widowControl/>
              <w:suppressAutoHyphens/>
              <w:autoSpaceDE/>
              <w:autoSpaceDN/>
              <w:adjustRightInd/>
              <w:spacing w:before="80" w:after="80" w:line="240" w:lineRule="auto"/>
              <w:rPr>
                <w:rFonts w:asciiTheme="minorHAnsi" w:hAnsiTheme="minorHAnsi" w:cs="Calibri"/>
                <w:color w:val="000000"/>
                <w:kern w:val="1"/>
              </w:rPr>
            </w:pPr>
            <w:r w:rsidRPr="00B17264">
              <w:rPr>
                <w:rFonts w:asciiTheme="minorHAnsi" w:hAnsiTheme="minorHAnsi" w:cs="Calibri"/>
                <w:b/>
                <w:color w:val="000000"/>
                <w:kern w:val="1"/>
              </w:rPr>
              <w:t xml:space="preserve">In caso affermativo: </w:t>
            </w:r>
          </w:p>
          <w:p w:rsidR="00B17264" w:rsidRPr="00B17264" w:rsidRDefault="00B17264" w:rsidP="00B17264">
            <w:pPr>
              <w:widowControl/>
              <w:numPr>
                <w:ilvl w:val="0"/>
                <w:numId w:val="25"/>
              </w:numPr>
              <w:suppressAutoHyphens/>
              <w:autoSpaceDE/>
              <w:autoSpaceDN/>
              <w:adjustRightInd/>
              <w:spacing w:before="80" w:after="80" w:line="240" w:lineRule="auto"/>
              <w:ind w:left="448" w:hanging="284"/>
              <w:rPr>
                <w:rFonts w:asciiTheme="minorHAnsi" w:hAnsiTheme="minorHAnsi" w:cs="Calibri"/>
                <w:color w:val="000000"/>
                <w:kern w:val="1"/>
              </w:rPr>
            </w:pPr>
            <w:r w:rsidRPr="00B17264">
              <w:rPr>
                <w:rFonts w:asciiTheme="minorHAnsi" w:hAnsiTheme="minorHAnsi" w:cs="Calibri"/>
                <w:color w:val="000000"/>
                <w:kern w:val="1"/>
              </w:rPr>
              <w:t>il curatore del fallimento è stato autorizzato all’esercizio provvisorio ed è stato autorizzato dal giudice delegato ad eseguire i contratti già stipulati dall’impresa fallita (articolo 110, comma 3</w:t>
            </w:r>
            <w:r w:rsidRPr="00B17264">
              <w:rPr>
                <w:rFonts w:asciiTheme="minorHAnsi" w:hAnsiTheme="minorHAnsi" w:cs="Calibri"/>
                <w:i/>
                <w:color w:val="000000"/>
                <w:kern w:val="1"/>
              </w:rPr>
              <w:t>)</w:t>
            </w:r>
            <w:r w:rsidRPr="00B17264">
              <w:rPr>
                <w:rFonts w:asciiTheme="minorHAnsi" w:hAnsiTheme="minorHAnsi" w:cs="Calibri"/>
                <w:color w:val="000000"/>
                <w:kern w:val="1"/>
              </w:rPr>
              <w:t xml:space="preserve"> del Codice)?</w:t>
            </w:r>
          </w:p>
          <w:p w:rsidR="00B17264" w:rsidRPr="00B17264" w:rsidRDefault="00B17264" w:rsidP="00B17264">
            <w:pPr>
              <w:widowControl/>
              <w:suppressAutoHyphens/>
              <w:autoSpaceDE/>
              <w:autoSpaceDN/>
              <w:adjustRightInd/>
              <w:spacing w:before="80" w:after="80" w:line="240" w:lineRule="auto"/>
              <w:ind w:left="162"/>
              <w:rPr>
                <w:rFonts w:asciiTheme="minorHAnsi" w:hAnsiTheme="minorHAnsi" w:cs="Calibri"/>
                <w:b/>
                <w:color w:val="000000"/>
                <w:kern w:val="1"/>
              </w:rPr>
            </w:pPr>
          </w:p>
          <w:p w:rsidR="00B17264" w:rsidRPr="00B17264" w:rsidRDefault="00B17264" w:rsidP="00B17264">
            <w:pPr>
              <w:widowControl/>
              <w:suppressAutoHyphens/>
              <w:autoSpaceDE/>
              <w:autoSpaceDN/>
              <w:adjustRightInd/>
              <w:spacing w:before="80" w:after="80" w:line="240" w:lineRule="auto"/>
              <w:ind w:left="162"/>
              <w:rPr>
                <w:rFonts w:asciiTheme="minorHAnsi" w:hAnsiTheme="minorHAnsi" w:cs="Calibri"/>
                <w:b/>
                <w:color w:val="000000"/>
                <w:kern w:val="1"/>
              </w:rPr>
            </w:pPr>
          </w:p>
          <w:p w:rsidR="00B17264" w:rsidRPr="00B17264" w:rsidRDefault="00B17264" w:rsidP="00B17264">
            <w:pPr>
              <w:widowControl/>
              <w:suppressAutoHyphens/>
              <w:autoSpaceDE/>
              <w:autoSpaceDN/>
              <w:adjustRightInd/>
              <w:spacing w:before="80" w:after="80" w:line="240" w:lineRule="auto"/>
              <w:ind w:left="162"/>
              <w:rPr>
                <w:rFonts w:asciiTheme="minorHAnsi" w:hAnsiTheme="minorHAnsi" w:cs="Calibri"/>
                <w:b/>
                <w:color w:val="000000"/>
                <w:kern w:val="1"/>
              </w:rPr>
            </w:pPr>
          </w:p>
          <w:p w:rsidR="00B17264" w:rsidRPr="00B17264" w:rsidRDefault="00B17264" w:rsidP="00B17264">
            <w:pPr>
              <w:widowControl/>
              <w:numPr>
                <w:ilvl w:val="0"/>
                <w:numId w:val="25"/>
              </w:numPr>
              <w:suppressAutoHyphens/>
              <w:autoSpaceDE/>
              <w:autoSpaceDN/>
              <w:adjustRightInd/>
              <w:spacing w:before="80" w:after="80" w:line="240" w:lineRule="auto"/>
              <w:ind w:left="448" w:hanging="284"/>
              <w:rPr>
                <w:rFonts w:asciiTheme="minorHAnsi" w:hAnsiTheme="minorHAnsi" w:cs="Calibri"/>
                <w:color w:val="000000"/>
                <w:kern w:val="1"/>
              </w:rPr>
            </w:pPr>
            <w:r w:rsidRPr="00B17264">
              <w:rPr>
                <w:rFonts w:asciiTheme="minorHAnsi" w:hAnsiTheme="minorHAnsi" w:cs="Calibri"/>
                <w:color w:val="000000"/>
                <w:kern w:val="1"/>
              </w:rPr>
              <w:t>la partecipazione alla procedura di affidamento è stata subordinata ai sensi dell’art. 110, comma 6, all’avvalimento di altro operatore economico?</w:t>
            </w:r>
          </w:p>
          <w:p w:rsidR="00B17264" w:rsidRPr="00B17264" w:rsidRDefault="00B17264" w:rsidP="00B17264">
            <w:pPr>
              <w:widowControl/>
              <w:suppressAutoHyphens/>
              <w:autoSpaceDE/>
              <w:autoSpaceDN/>
              <w:adjustRightInd/>
              <w:spacing w:before="80" w:after="80" w:line="240" w:lineRule="auto"/>
              <w:ind w:left="162"/>
              <w:rPr>
                <w:rFonts w:asciiTheme="minorHAnsi" w:hAnsiTheme="minorHAnsi" w:cs="Calibri"/>
                <w:color w:val="000000"/>
                <w:kern w:val="1"/>
              </w:rPr>
            </w:pPr>
          </w:p>
          <w:p w:rsidR="00B17264" w:rsidRPr="00B17264" w:rsidRDefault="00B17264" w:rsidP="00B17264">
            <w:pPr>
              <w:widowControl/>
              <w:numPr>
                <w:ilvl w:val="1"/>
                <w:numId w:val="24"/>
              </w:numPr>
              <w:suppressAutoHyphens/>
              <w:autoSpaceDE/>
              <w:autoSpaceDN/>
              <w:adjustRightInd/>
              <w:spacing w:before="80" w:after="80" w:line="240" w:lineRule="auto"/>
              <w:ind w:left="446" w:hanging="426"/>
              <w:rPr>
                <w:rFonts w:asciiTheme="minorHAnsi" w:hAnsiTheme="minorHAnsi" w:cs="Calibri"/>
                <w:color w:val="000000"/>
                <w:kern w:val="1"/>
              </w:rPr>
            </w:pPr>
            <w:r w:rsidRPr="00B17264">
              <w:rPr>
                <w:rFonts w:asciiTheme="minorHAnsi" w:hAnsiTheme="minorHAnsi" w:cs="Calibri"/>
                <w:color w:val="000000"/>
                <w:kern w:val="1"/>
              </w:rPr>
              <w:t>liquidazione coatta</w:t>
            </w:r>
          </w:p>
          <w:p w:rsidR="00B17264" w:rsidRPr="00B17264" w:rsidRDefault="00B17264" w:rsidP="00B17264">
            <w:pPr>
              <w:widowControl/>
              <w:suppressAutoHyphens/>
              <w:autoSpaceDE/>
              <w:autoSpaceDN/>
              <w:adjustRightInd/>
              <w:spacing w:before="80" w:after="80" w:line="240" w:lineRule="auto"/>
              <w:ind w:left="162"/>
              <w:rPr>
                <w:rFonts w:asciiTheme="minorHAnsi" w:hAnsiTheme="minorHAnsi" w:cs="Calibri"/>
                <w:color w:val="000000"/>
                <w:kern w:val="1"/>
              </w:rPr>
            </w:pPr>
          </w:p>
          <w:p w:rsidR="00B17264" w:rsidRPr="00B17264" w:rsidRDefault="00B17264" w:rsidP="00B17264">
            <w:pPr>
              <w:widowControl/>
              <w:numPr>
                <w:ilvl w:val="1"/>
                <w:numId w:val="24"/>
              </w:numPr>
              <w:suppressAutoHyphens/>
              <w:autoSpaceDE/>
              <w:autoSpaceDN/>
              <w:adjustRightInd/>
              <w:spacing w:before="80" w:after="80" w:line="240" w:lineRule="auto"/>
              <w:ind w:left="446" w:hanging="426"/>
              <w:rPr>
                <w:rFonts w:asciiTheme="minorHAnsi" w:hAnsiTheme="minorHAnsi" w:cs="Calibri"/>
                <w:color w:val="000000"/>
                <w:kern w:val="1"/>
              </w:rPr>
            </w:pPr>
            <w:r w:rsidRPr="00B17264">
              <w:rPr>
                <w:rFonts w:asciiTheme="minorHAnsi" w:hAnsiTheme="minorHAnsi" w:cs="Calibri"/>
                <w:color w:val="000000"/>
                <w:kern w:val="1"/>
              </w:rPr>
              <w:t>concordato preventivo</w:t>
            </w:r>
          </w:p>
          <w:p w:rsidR="00B17264" w:rsidRPr="00B17264" w:rsidRDefault="00B17264" w:rsidP="00B17264">
            <w:pPr>
              <w:widowControl/>
              <w:suppressAutoHyphens/>
              <w:autoSpaceDE/>
              <w:autoSpaceDN/>
              <w:adjustRightInd/>
              <w:spacing w:before="80" w:after="80" w:line="240" w:lineRule="auto"/>
              <w:rPr>
                <w:rFonts w:asciiTheme="minorHAnsi" w:hAnsiTheme="minorHAnsi" w:cs="Calibri"/>
                <w:color w:val="000000"/>
                <w:kern w:val="1"/>
              </w:rPr>
            </w:pP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br/>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xml:space="preserve">In caso affermativo indicare gli estremi dei provvedimenti </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xml:space="preserve">[ ] Sì [ ] No </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In caso affermativo indicare l’Impresa ausiliaria [………..…]</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xml:space="preserve">[ ] Sì [ ] No </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In caso affermativo indicare gli estremi del provvedimento di ammissione/autorizzazione [………..…] rilasciato dal Tribunale [………..…]</w:t>
            </w:r>
          </w:p>
        </w:tc>
      </w:tr>
      <w:tr w:rsidR="00B17264" w:rsidRPr="00B17264" w:rsidTr="006637DF">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b/>
                <w:color w:val="000000"/>
                <w:kern w:val="0"/>
              </w:rPr>
            </w:pPr>
            <w:r w:rsidRPr="00B17264">
              <w:rPr>
                <w:rFonts w:asciiTheme="minorHAnsi" w:hAnsiTheme="minorHAnsi" w:cs="Calibri"/>
                <w:color w:val="000000"/>
                <w:kern w:val="0"/>
              </w:rPr>
              <w:lastRenderedPageBreak/>
              <w:t xml:space="preserve">L'operatore economico si è reso colpevole di </w:t>
            </w:r>
            <w:r w:rsidRPr="00B17264">
              <w:rPr>
                <w:rFonts w:asciiTheme="minorHAnsi" w:hAnsiTheme="minorHAnsi" w:cs="Calibri"/>
                <w:b/>
                <w:color w:val="000000"/>
                <w:kern w:val="0"/>
              </w:rPr>
              <w:t>gravi illeciti professionali</w:t>
            </w:r>
            <w:r w:rsidRPr="00B17264">
              <w:rPr>
                <w:rFonts w:asciiTheme="minorHAnsi" w:hAnsiTheme="minorHAnsi" w:cs="Calibri"/>
                <w:color w:val="000000"/>
                <w:kern w:val="0"/>
                <w:vertAlign w:val="superscript"/>
              </w:rPr>
              <w:t>(</w:t>
            </w:r>
            <w:r w:rsidRPr="00B17264">
              <w:rPr>
                <w:rFonts w:asciiTheme="minorHAnsi" w:hAnsiTheme="minorHAnsi" w:cs="Calibri"/>
                <w:color w:val="000000"/>
                <w:kern w:val="0"/>
                <w:vertAlign w:val="superscript"/>
              </w:rPr>
              <w:footnoteReference w:id="14"/>
            </w:r>
            <w:r w:rsidRPr="00B17264">
              <w:rPr>
                <w:rFonts w:asciiTheme="minorHAnsi" w:hAnsiTheme="minorHAnsi" w:cs="Calibri"/>
                <w:color w:val="000000"/>
                <w:kern w:val="0"/>
                <w:vertAlign w:val="superscript"/>
              </w:rPr>
              <w:t>)</w:t>
            </w:r>
            <w:r w:rsidRPr="00B17264">
              <w:rPr>
                <w:rFonts w:asciiTheme="minorHAnsi" w:hAnsiTheme="minorHAnsi" w:cs="Calibri"/>
                <w:color w:val="000000"/>
                <w:kern w:val="0"/>
              </w:rPr>
              <w:t xml:space="preserve"> di cui all’art. 80 comma 5 lett. </w:t>
            </w:r>
            <w:r w:rsidRPr="00B17264">
              <w:rPr>
                <w:rFonts w:asciiTheme="minorHAnsi" w:hAnsiTheme="minorHAnsi" w:cs="Calibri"/>
                <w:i/>
                <w:color w:val="000000"/>
                <w:kern w:val="0"/>
              </w:rPr>
              <w:t>c), c-bis), c-ter)</w:t>
            </w:r>
            <w:r w:rsidRPr="00B17264">
              <w:rPr>
                <w:rFonts w:asciiTheme="minorHAnsi" w:hAnsiTheme="minorHAnsi" w:cs="Calibri"/>
                <w:color w:val="000000"/>
                <w:kern w:val="0"/>
              </w:rPr>
              <w:t xml:space="preserve"> e c-quater) del Codice? </w:t>
            </w:r>
            <w:r w:rsidRPr="00B17264">
              <w:rPr>
                <w:rFonts w:asciiTheme="minorHAnsi" w:hAnsiTheme="minorHAnsi" w:cs="Calibri"/>
                <w:color w:val="000000"/>
                <w:kern w:val="0"/>
              </w:rPr>
              <w:br/>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b/>
                <w:color w:val="000000"/>
                <w:kern w:val="0"/>
              </w:rPr>
              <w:t xml:space="preserve">In caso affermativo, </w:t>
            </w:r>
            <w:r w:rsidRPr="00B17264">
              <w:rPr>
                <w:rFonts w:asciiTheme="minorHAnsi" w:hAnsiTheme="minorHAnsi" w:cs="Calibri"/>
                <w:color w:val="000000"/>
                <w:kern w:val="0"/>
              </w:rPr>
              <w:t>fornire informazioni dettagliate, specificando la tipologia di illecito: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br/>
            </w:r>
            <w:r w:rsidRPr="00B17264">
              <w:rPr>
                <w:rFonts w:asciiTheme="minorHAnsi" w:hAnsiTheme="minorHAnsi" w:cs="Calibri"/>
                <w:color w:val="000000"/>
                <w:kern w:val="0"/>
              </w:rPr>
              <w:br/>
              <w:t xml:space="preserve"> </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w:t>
            </w:r>
          </w:p>
        </w:tc>
      </w:tr>
      <w:tr w:rsidR="00B17264" w:rsidRPr="00B17264" w:rsidTr="006637DF">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b/>
                <w:color w:val="000000"/>
                <w:kern w:val="0"/>
              </w:rPr>
            </w:pPr>
            <w:r w:rsidRPr="00B17264">
              <w:rPr>
                <w:rFonts w:asciiTheme="minorHAnsi" w:hAnsiTheme="minorHAnsi" w:cs="Calibri"/>
                <w:b/>
                <w:color w:val="000000"/>
                <w:kern w:val="0"/>
              </w:rPr>
              <w:t>In caso affermativo</w:t>
            </w:r>
            <w:r w:rsidRPr="00B17264">
              <w:rPr>
                <w:rFonts w:asciiTheme="minorHAnsi" w:hAnsiTheme="minorHAnsi" w:cs="Calibri"/>
                <w:color w:val="000000"/>
                <w:kern w:val="0"/>
              </w:rPr>
              <w:t xml:space="preserve">, l'operatore economico ha adottato misure di autodisciplina? </w:t>
            </w:r>
            <w:r w:rsidRPr="00B17264">
              <w:rPr>
                <w:rFonts w:asciiTheme="minorHAnsi" w:hAnsiTheme="minorHAnsi" w:cs="Calibri"/>
                <w:color w:val="000000"/>
                <w:kern w:val="0"/>
              </w:rPr>
              <w:br/>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b/>
                <w:color w:val="000000"/>
                <w:kern w:val="0"/>
              </w:rPr>
              <w:t>In caso affermativo</w:t>
            </w:r>
            <w:r w:rsidRPr="00B17264">
              <w:rPr>
                <w:rFonts w:asciiTheme="minorHAnsi" w:hAnsiTheme="minorHAnsi" w:cs="Calibri"/>
                <w:color w:val="000000"/>
                <w:kern w:val="0"/>
              </w:rPr>
              <w:t>, indicare:</w:t>
            </w:r>
          </w:p>
          <w:p w:rsidR="00B17264" w:rsidRPr="00B17264" w:rsidRDefault="00B17264" w:rsidP="00B17264">
            <w:pPr>
              <w:widowControl/>
              <w:numPr>
                <w:ilvl w:val="1"/>
                <w:numId w:val="26"/>
              </w:numPr>
              <w:autoSpaceDE/>
              <w:autoSpaceDN/>
              <w:adjustRightInd/>
              <w:spacing w:before="80" w:after="80" w:line="240" w:lineRule="auto"/>
              <w:ind w:left="446" w:hanging="426"/>
              <w:rPr>
                <w:rFonts w:asciiTheme="minorHAnsi" w:hAnsiTheme="minorHAnsi" w:cs="Calibri"/>
                <w:color w:val="000000"/>
                <w:kern w:val="0"/>
              </w:rPr>
            </w:pPr>
            <w:r w:rsidRPr="00B17264">
              <w:rPr>
                <w:rFonts w:asciiTheme="minorHAnsi" w:hAnsiTheme="minorHAnsi" w:cs="Calibri"/>
                <w:color w:val="000000"/>
                <w:kern w:val="0"/>
              </w:rPr>
              <w:t>L’operatore economico:</w:t>
            </w:r>
          </w:p>
          <w:p w:rsidR="00B17264" w:rsidRPr="00B17264" w:rsidRDefault="00B17264" w:rsidP="00B17264">
            <w:pPr>
              <w:widowControl/>
              <w:numPr>
                <w:ilvl w:val="0"/>
                <w:numId w:val="25"/>
              </w:numPr>
              <w:suppressAutoHyphens/>
              <w:autoSpaceDE/>
              <w:autoSpaceDN/>
              <w:adjustRightInd/>
              <w:spacing w:before="80" w:after="80" w:line="240" w:lineRule="auto"/>
              <w:ind w:left="448" w:hanging="284"/>
              <w:rPr>
                <w:rFonts w:asciiTheme="minorHAnsi" w:hAnsiTheme="minorHAnsi" w:cs="Calibri"/>
                <w:color w:val="000000"/>
                <w:kern w:val="1"/>
              </w:rPr>
            </w:pPr>
            <w:r w:rsidRPr="00B17264">
              <w:rPr>
                <w:rFonts w:asciiTheme="minorHAnsi" w:hAnsiTheme="minorHAnsi" w:cs="Calibri"/>
                <w:color w:val="000000"/>
                <w:kern w:val="1"/>
              </w:rPr>
              <w:t>ha risarcito interamente il danno?</w:t>
            </w:r>
          </w:p>
          <w:p w:rsidR="00B17264" w:rsidRPr="00B17264" w:rsidRDefault="00B17264" w:rsidP="00B17264">
            <w:pPr>
              <w:widowControl/>
              <w:numPr>
                <w:ilvl w:val="0"/>
                <w:numId w:val="25"/>
              </w:numPr>
              <w:suppressAutoHyphens/>
              <w:autoSpaceDE/>
              <w:autoSpaceDN/>
              <w:adjustRightInd/>
              <w:spacing w:before="80" w:after="80" w:line="240" w:lineRule="auto"/>
              <w:ind w:left="448" w:hanging="284"/>
              <w:rPr>
                <w:rFonts w:asciiTheme="minorHAnsi" w:hAnsiTheme="minorHAnsi" w:cs="Calibri"/>
                <w:color w:val="000000"/>
                <w:kern w:val="1"/>
              </w:rPr>
            </w:pPr>
            <w:r w:rsidRPr="00B17264">
              <w:rPr>
                <w:rFonts w:asciiTheme="minorHAnsi" w:hAnsiTheme="minorHAnsi" w:cs="Calibri"/>
                <w:color w:val="000000"/>
                <w:kern w:val="1"/>
              </w:rPr>
              <w:t>si è impegnato formalmente a risarcire il danno?</w:t>
            </w:r>
          </w:p>
          <w:p w:rsidR="00B17264" w:rsidRPr="00B17264" w:rsidRDefault="00B17264" w:rsidP="00B17264">
            <w:pPr>
              <w:widowControl/>
              <w:numPr>
                <w:ilvl w:val="1"/>
                <w:numId w:val="26"/>
              </w:numPr>
              <w:autoSpaceDE/>
              <w:autoSpaceDN/>
              <w:adjustRightInd/>
              <w:spacing w:before="80" w:after="80" w:line="240" w:lineRule="auto"/>
              <w:ind w:left="446" w:hanging="426"/>
              <w:rPr>
                <w:rFonts w:asciiTheme="minorHAnsi" w:hAnsiTheme="minorHAnsi" w:cs="Calibri"/>
                <w:color w:val="000000"/>
                <w:kern w:val="0"/>
              </w:rPr>
            </w:pPr>
            <w:r w:rsidRPr="00B17264">
              <w:rPr>
                <w:rFonts w:asciiTheme="minorHAnsi" w:hAnsiTheme="minorHAnsi" w:cs="Calibri"/>
                <w:color w:val="000000"/>
                <w:kern w:val="0"/>
              </w:rPr>
              <w:t>l’operatore economico ha adottato misure di carattere tecnico o organizzativo e relativi al personale idonei a prevenire ulteriori illeciti o reati?</w:t>
            </w:r>
          </w:p>
          <w:p w:rsidR="00B17264" w:rsidRPr="00B17264" w:rsidRDefault="00B17264" w:rsidP="00B17264">
            <w:pPr>
              <w:widowControl/>
              <w:autoSpaceDE/>
              <w:autoSpaceDN/>
              <w:adjustRightInd/>
              <w:spacing w:before="80" w:after="80" w:line="240" w:lineRule="auto"/>
              <w:rPr>
                <w:rFonts w:asciiTheme="minorHAnsi" w:hAnsiTheme="minorHAnsi" w:cs="Calibri"/>
                <w:b/>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In caso affermativo elencare la documentazione pertinente [    ] e, se disponibile elettronicamente, indicare: (indirizzo web, autorità o organismo di emanazione, riferimento preciso della documentazione):</w:t>
            </w:r>
          </w:p>
          <w:p w:rsidR="00B17264" w:rsidRPr="00B17264" w:rsidRDefault="00B17264" w:rsidP="00B17264">
            <w:pPr>
              <w:widowControl/>
              <w:autoSpaceDE/>
              <w:autoSpaceDN/>
              <w:adjustRightInd/>
              <w:spacing w:before="80" w:after="80" w:line="240" w:lineRule="auto"/>
              <w:rPr>
                <w:rFonts w:asciiTheme="minorHAnsi" w:hAnsiTheme="minorHAnsi" w:cs="Calibri"/>
                <w:strike/>
                <w:color w:val="000000"/>
                <w:kern w:val="0"/>
              </w:rPr>
            </w:pPr>
            <w:r w:rsidRPr="00B17264">
              <w:rPr>
                <w:rFonts w:asciiTheme="minorHAnsi" w:hAnsiTheme="minorHAnsi" w:cs="Calibri"/>
                <w:color w:val="000000"/>
                <w:kern w:val="0"/>
              </w:rPr>
              <w:t xml:space="preserve">[……..…][…….…][……..…][……..…]  </w:t>
            </w:r>
          </w:p>
        </w:tc>
      </w:tr>
      <w:tr w:rsidR="00B17264" w:rsidRPr="00B17264" w:rsidTr="006637DF">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suppressAutoHyphens/>
              <w:autoSpaceDE/>
              <w:autoSpaceDN/>
              <w:adjustRightInd/>
              <w:spacing w:before="80" w:after="80" w:line="240" w:lineRule="auto"/>
              <w:rPr>
                <w:rFonts w:asciiTheme="minorHAnsi" w:hAnsiTheme="minorHAnsi" w:cs="Calibri"/>
                <w:b/>
                <w:color w:val="00000A"/>
                <w:kern w:val="1"/>
              </w:rPr>
            </w:pPr>
            <w:r w:rsidRPr="00B17264">
              <w:rPr>
                <w:rFonts w:asciiTheme="minorHAnsi" w:hAnsiTheme="minorHAnsi" w:cs="Calibri"/>
                <w:b/>
                <w:color w:val="00000A"/>
                <w:w w:val="0"/>
                <w:kern w:val="1"/>
              </w:rPr>
              <w:lastRenderedPageBreak/>
              <w:t xml:space="preserve">L'operatore economico è a conoscenza di qualsiasi </w:t>
            </w:r>
            <w:r w:rsidRPr="00B17264">
              <w:rPr>
                <w:rFonts w:asciiTheme="minorHAnsi" w:hAnsiTheme="minorHAnsi" w:cs="Calibri"/>
                <w:b/>
                <w:color w:val="00000A"/>
                <w:kern w:val="1"/>
              </w:rPr>
              <w:t>conflitto di interessi</w:t>
            </w:r>
            <w:r w:rsidRPr="00B17264">
              <w:rPr>
                <w:rFonts w:asciiTheme="minorHAnsi" w:hAnsiTheme="minorHAnsi" w:cs="Calibri"/>
                <w:b/>
                <w:color w:val="00000A"/>
                <w:kern w:val="1"/>
                <w:vertAlign w:val="superscript"/>
              </w:rPr>
              <w:t>(</w:t>
            </w:r>
            <w:r w:rsidRPr="00B17264">
              <w:rPr>
                <w:rFonts w:asciiTheme="minorHAnsi" w:hAnsiTheme="minorHAnsi" w:cs="Calibri"/>
                <w:b/>
                <w:color w:val="000000"/>
                <w:kern w:val="1"/>
                <w:vertAlign w:val="superscript"/>
              </w:rPr>
              <w:footnoteReference w:id="15"/>
            </w:r>
            <w:r w:rsidRPr="00B17264">
              <w:rPr>
                <w:rFonts w:asciiTheme="minorHAnsi" w:hAnsiTheme="minorHAnsi" w:cs="Calibri"/>
                <w:b/>
                <w:color w:val="00000A"/>
                <w:kern w:val="1"/>
                <w:vertAlign w:val="superscript"/>
              </w:rPr>
              <w:t>)</w:t>
            </w:r>
            <w:r w:rsidRPr="00B17264">
              <w:rPr>
                <w:rFonts w:asciiTheme="minorHAnsi" w:hAnsiTheme="minorHAnsi" w:cs="Calibri"/>
                <w:color w:val="00000A"/>
                <w:kern w:val="1"/>
              </w:rPr>
              <w:t xml:space="preserve"> legato alla sua partecipazione alla procedura di appalto </w:t>
            </w:r>
            <w:r w:rsidRPr="00B17264">
              <w:rPr>
                <w:rFonts w:asciiTheme="minorHAnsi" w:hAnsiTheme="minorHAnsi" w:cs="Calibri"/>
                <w:color w:val="000000"/>
                <w:kern w:val="1"/>
              </w:rPr>
              <w:t xml:space="preserve">(articolo 80, comma 5, lett. </w:t>
            </w:r>
            <w:r w:rsidRPr="00B17264">
              <w:rPr>
                <w:rFonts w:asciiTheme="minorHAnsi" w:hAnsiTheme="minorHAnsi" w:cs="Calibri"/>
                <w:i/>
                <w:color w:val="000000"/>
                <w:kern w:val="1"/>
              </w:rPr>
              <w:t>d)</w:t>
            </w:r>
            <w:r w:rsidRPr="00B17264">
              <w:rPr>
                <w:rFonts w:asciiTheme="minorHAnsi" w:hAnsiTheme="minorHAnsi" w:cs="Calibri"/>
                <w:color w:val="000000"/>
                <w:kern w:val="1"/>
              </w:rPr>
              <w:t xml:space="preserve"> del Codice)?</w:t>
            </w:r>
            <w:r w:rsidRPr="00B17264">
              <w:rPr>
                <w:rFonts w:asciiTheme="minorHAnsi" w:hAnsiTheme="minorHAnsi" w:cs="Calibri"/>
                <w:color w:val="00000A"/>
                <w:kern w:val="1"/>
              </w:rPr>
              <w:br/>
            </w:r>
          </w:p>
          <w:p w:rsidR="00B17264" w:rsidRPr="00B17264" w:rsidRDefault="00B17264" w:rsidP="00B17264">
            <w:pPr>
              <w:widowControl/>
              <w:suppressAutoHyphens/>
              <w:autoSpaceDE/>
              <w:autoSpaceDN/>
              <w:adjustRightInd/>
              <w:spacing w:before="80" w:after="80" w:line="240" w:lineRule="auto"/>
              <w:rPr>
                <w:rFonts w:asciiTheme="minorHAnsi" w:hAnsiTheme="minorHAnsi" w:cs="Calibri"/>
                <w:color w:val="00000A"/>
                <w:w w:val="0"/>
                <w:kern w:val="1"/>
              </w:rPr>
            </w:pPr>
            <w:r w:rsidRPr="00B17264">
              <w:rPr>
                <w:rFonts w:asciiTheme="minorHAnsi" w:hAnsiTheme="minorHAnsi" w:cs="Calibri"/>
                <w:b/>
                <w:color w:val="00000A"/>
                <w:kern w:val="1"/>
              </w:rPr>
              <w:t>In caso affermativo</w:t>
            </w:r>
            <w:r w:rsidRPr="00B17264">
              <w:rPr>
                <w:rFonts w:asciiTheme="minorHAnsi" w:hAnsiTheme="minorHAnsi" w:cs="Calibri"/>
                <w:color w:val="00000A"/>
                <w:kern w:val="1"/>
              </w:rPr>
              <w:t>, fornire informazioni dettagliate sulle modalità con cui è stato risolto il conflitto di interessi:</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w:t>
            </w:r>
          </w:p>
          <w:p w:rsidR="00B17264" w:rsidRPr="00B17264" w:rsidRDefault="00B17264" w:rsidP="00B17264">
            <w:pPr>
              <w:widowControl/>
              <w:autoSpaceDE/>
              <w:autoSpaceDN/>
              <w:adjustRightInd/>
              <w:spacing w:before="80" w:after="80" w:line="240" w:lineRule="auto"/>
              <w:rPr>
                <w:rFonts w:asciiTheme="minorHAnsi" w:hAnsiTheme="minorHAnsi" w:cs="Calibri"/>
                <w:kern w:val="0"/>
              </w:rPr>
            </w:pPr>
            <w:r w:rsidRPr="00B17264">
              <w:rPr>
                <w:rFonts w:asciiTheme="minorHAnsi" w:hAnsiTheme="minorHAnsi" w:cs="Calibri"/>
                <w:kern w:val="0"/>
              </w:rPr>
              <w:br/>
            </w:r>
            <w:r w:rsidRPr="00B17264">
              <w:rPr>
                <w:rFonts w:asciiTheme="minorHAnsi" w:hAnsiTheme="minorHAnsi" w:cs="Calibri"/>
                <w:kern w:val="0"/>
              </w:rPr>
              <w:br/>
            </w:r>
          </w:p>
          <w:p w:rsidR="00B17264" w:rsidRPr="00B17264" w:rsidRDefault="00B17264" w:rsidP="00B17264">
            <w:pPr>
              <w:widowControl/>
              <w:autoSpaceDE/>
              <w:autoSpaceDN/>
              <w:adjustRightInd/>
              <w:spacing w:before="80" w:after="80" w:line="240" w:lineRule="auto"/>
              <w:rPr>
                <w:rFonts w:asciiTheme="minorHAnsi" w:hAnsiTheme="minorHAnsi" w:cs="Calibri"/>
                <w:kern w:val="0"/>
              </w:rPr>
            </w:pPr>
          </w:p>
          <w:p w:rsidR="00B17264" w:rsidRPr="00B17264" w:rsidRDefault="00B17264" w:rsidP="00B17264">
            <w:pPr>
              <w:widowControl/>
              <w:autoSpaceDE/>
              <w:autoSpaceDN/>
              <w:adjustRightInd/>
              <w:spacing w:before="80" w:after="80" w:line="240" w:lineRule="auto"/>
              <w:rPr>
                <w:rFonts w:asciiTheme="minorHAnsi" w:hAnsiTheme="minorHAnsi" w:cs="Calibri"/>
                <w:kern w:val="0"/>
              </w:rPr>
            </w:pPr>
            <w:r w:rsidRPr="00B17264">
              <w:rPr>
                <w:rFonts w:asciiTheme="minorHAnsi" w:hAnsiTheme="minorHAnsi" w:cs="Calibri"/>
                <w:kern w:val="0"/>
              </w:rPr>
              <w:t>[………….]</w:t>
            </w:r>
          </w:p>
        </w:tc>
      </w:tr>
      <w:tr w:rsidR="00B17264" w:rsidRPr="00B17264" w:rsidTr="006637DF">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suppressAutoHyphens/>
              <w:autoSpaceDE/>
              <w:autoSpaceDN/>
              <w:adjustRightInd/>
              <w:spacing w:before="80" w:after="80" w:line="240" w:lineRule="auto"/>
              <w:rPr>
                <w:rFonts w:asciiTheme="minorHAnsi" w:hAnsiTheme="minorHAnsi" w:cs="Calibri"/>
                <w:b/>
                <w:color w:val="000000"/>
                <w:kern w:val="1"/>
              </w:rPr>
            </w:pPr>
            <w:r w:rsidRPr="00B17264">
              <w:rPr>
                <w:rFonts w:asciiTheme="minorHAnsi" w:hAnsiTheme="minorHAnsi" w:cs="Calibri"/>
                <w:b/>
                <w:color w:val="00000A"/>
                <w:w w:val="0"/>
                <w:kern w:val="1"/>
              </w:rPr>
              <w:t xml:space="preserve">L'operatore economico o </w:t>
            </w:r>
            <w:r w:rsidRPr="00B17264">
              <w:rPr>
                <w:rFonts w:asciiTheme="minorHAnsi" w:hAnsiTheme="minorHAnsi" w:cs="Calibri"/>
                <w:color w:val="00000A"/>
                <w:kern w:val="1"/>
              </w:rPr>
              <w:t xml:space="preserve">un'impresa a lui collegata </w:t>
            </w:r>
            <w:r w:rsidRPr="00B17264">
              <w:rPr>
                <w:rFonts w:asciiTheme="minorHAnsi" w:hAnsiTheme="minorHAnsi" w:cs="Calibri"/>
                <w:b/>
                <w:color w:val="00000A"/>
                <w:kern w:val="1"/>
              </w:rPr>
              <w:t>ha fornito consulenza</w:t>
            </w:r>
            <w:r w:rsidRPr="00B17264">
              <w:rPr>
                <w:rFonts w:asciiTheme="minorHAnsi" w:hAnsiTheme="minorHAnsi" w:cs="Calibri"/>
                <w:color w:val="00000A"/>
                <w:kern w:val="1"/>
              </w:rPr>
              <w:t xml:space="preserve"> all'amministrazione aggiudicatrice o all'ente aggiudicatore o ha </w:t>
            </w:r>
            <w:r w:rsidRPr="00B17264">
              <w:rPr>
                <w:rFonts w:asciiTheme="minorHAnsi" w:hAnsiTheme="minorHAnsi" w:cs="Calibri"/>
                <w:color w:val="000000"/>
                <w:kern w:val="1"/>
              </w:rPr>
              <w:t xml:space="preserve">altrimenti </w:t>
            </w:r>
            <w:r w:rsidRPr="00B17264">
              <w:rPr>
                <w:rFonts w:asciiTheme="minorHAnsi" w:hAnsiTheme="minorHAnsi" w:cs="Calibri"/>
                <w:b/>
                <w:color w:val="000000"/>
                <w:kern w:val="1"/>
              </w:rPr>
              <w:t>partecipato alla preparazione</w:t>
            </w:r>
            <w:r w:rsidRPr="00B17264">
              <w:rPr>
                <w:rFonts w:asciiTheme="minorHAnsi" w:hAnsiTheme="minorHAnsi" w:cs="Calibri"/>
                <w:color w:val="000000"/>
                <w:kern w:val="1"/>
              </w:rPr>
              <w:t xml:space="preserve"> della procedura d'aggiudicazione (articolo 80, comma 5, lett. </w:t>
            </w:r>
            <w:r w:rsidRPr="00B17264">
              <w:rPr>
                <w:rFonts w:asciiTheme="minorHAnsi" w:hAnsiTheme="minorHAnsi" w:cs="Calibri"/>
                <w:i/>
                <w:color w:val="000000"/>
                <w:kern w:val="1"/>
              </w:rPr>
              <w:t>e</w:t>
            </w:r>
            <w:r w:rsidRPr="00B17264">
              <w:rPr>
                <w:rFonts w:asciiTheme="minorHAnsi" w:hAnsiTheme="minorHAnsi" w:cs="Calibri"/>
                <w:color w:val="000000"/>
                <w:kern w:val="1"/>
              </w:rPr>
              <w:t>) del Codice?</w:t>
            </w:r>
            <w:r w:rsidRPr="00B17264">
              <w:rPr>
                <w:rFonts w:asciiTheme="minorHAnsi" w:hAnsiTheme="minorHAnsi" w:cs="Calibri"/>
                <w:color w:val="000000"/>
                <w:kern w:val="1"/>
              </w:rPr>
              <w:br/>
            </w:r>
          </w:p>
          <w:p w:rsidR="00B17264" w:rsidRPr="00B17264" w:rsidRDefault="00B17264" w:rsidP="00B17264">
            <w:pPr>
              <w:widowControl/>
              <w:suppressAutoHyphens/>
              <w:autoSpaceDE/>
              <w:autoSpaceDN/>
              <w:adjustRightInd/>
              <w:spacing w:before="80" w:after="80" w:line="240" w:lineRule="auto"/>
              <w:rPr>
                <w:rFonts w:asciiTheme="minorHAnsi" w:hAnsiTheme="minorHAnsi" w:cs="Calibri"/>
                <w:color w:val="00000A"/>
                <w:kern w:val="1"/>
              </w:rPr>
            </w:pPr>
            <w:r w:rsidRPr="00B17264">
              <w:rPr>
                <w:rFonts w:asciiTheme="minorHAnsi" w:hAnsiTheme="minorHAnsi" w:cs="Calibri"/>
                <w:b/>
                <w:color w:val="000000"/>
                <w:kern w:val="1"/>
              </w:rPr>
              <w:t>In caso affermativo</w:t>
            </w:r>
            <w:r w:rsidRPr="00B17264">
              <w:rPr>
                <w:rFonts w:asciiTheme="minorHAnsi" w:hAnsiTheme="minorHAnsi" w:cs="Calibri"/>
                <w:color w:val="000000"/>
                <w:kern w:val="1"/>
              </w:rPr>
              <w:t>, fornire informazioni dettagliate sulle misure adottate per prevenire le possibili distorsioni della concorrenza:</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w:t>
            </w:r>
          </w:p>
          <w:p w:rsidR="00B17264" w:rsidRPr="00B17264" w:rsidRDefault="00B17264" w:rsidP="00B17264">
            <w:pPr>
              <w:widowControl/>
              <w:autoSpaceDE/>
              <w:autoSpaceDN/>
              <w:adjustRightInd/>
              <w:spacing w:before="80" w:after="80" w:line="240" w:lineRule="auto"/>
              <w:rPr>
                <w:rFonts w:asciiTheme="minorHAnsi" w:hAnsiTheme="minorHAnsi" w:cs="Calibri"/>
                <w:color w:val="FF0000"/>
                <w:kern w:val="0"/>
              </w:rPr>
            </w:pPr>
            <w:r w:rsidRPr="00B17264">
              <w:rPr>
                <w:rFonts w:asciiTheme="minorHAnsi" w:hAnsiTheme="minorHAnsi" w:cs="Calibri"/>
                <w:kern w:val="0"/>
              </w:rPr>
              <w:br/>
            </w:r>
            <w:r w:rsidRPr="00B17264">
              <w:rPr>
                <w:rFonts w:asciiTheme="minorHAnsi" w:hAnsiTheme="minorHAnsi" w:cs="Calibri"/>
                <w:kern w:val="0"/>
              </w:rPr>
              <w:br/>
            </w:r>
            <w:r w:rsidRPr="00B17264">
              <w:rPr>
                <w:rFonts w:asciiTheme="minorHAnsi" w:hAnsiTheme="minorHAnsi" w:cs="Calibri"/>
                <w:kern w:val="0"/>
              </w:rPr>
              <w:br/>
            </w:r>
          </w:p>
          <w:p w:rsidR="00B17264" w:rsidRPr="00B17264" w:rsidRDefault="00B17264" w:rsidP="00B17264">
            <w:pPr>
              <w:widowControl/>
              <w:autoSpaceDE/>
              <w:autoSpaceDN/>
              <w:adjustRightInd/>
              <w:spacing w:before="80" w:after="80" w:line="240" w:lineRule="auto"/>
              <w:rPr>
                <w:rFonts w:asciiTheme="minorHAnsi" w:hAnsiTheme="minorHAnsi" w:cs="Calibri"/>
                <w:color w:val="FF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kern w:val="0"/>
              </w:rPr>
            </w:pPr>
            <w:r w:rsidRPr="00B17264">
              <w:rPr>
                <w:rFonts w:asciiTheme="minorHAnsi" w:hAnsiTheme="minorHAnsi" w:cs="Calibri"/>
                <w:kern w:val="0"/>
              </w:rPr>
              <w:t xml:space="preserve"> </w:t>
            </w:r>
          </w:p>
          <w:p w:rsidR="00B17264" w:rsidRPr="00B17264" w:rsidRDefault="00B17264" w:rsidP="00B17264">
            <w:pPr>
              <w:widowControl/>
              <w:autoSpaceDE/>
              <w:autoSpaceDN/>
              <w:adjustRightInd/>
              <w:spacing w:before="80" w:after="80" w:line="240" w:lineRule="auto"/>
              <w:rPr>
                <w:rFonts w:asciiTheme="minorHAnsi" w:hAnsiTheme="minorHAnsi" w:cs="Calibri"/>
                <w:kern w:val="0"/>
              </w:rPr>
            </w:pPr>
            <w:r w:rsidRPr="00B17264">
              <w:rPr>
                <w:rFonts w:asciiTheme="minorHAnsi" w:hAnsiTheme="minorHAnsi" w:cs="Calibri"/>
                <w:kern w:val="0"/>
              </w:rPr>
              <w:t>[…………………]</w:t>
            </w:r>
          </w:p>
        </w:tc>
      </w:tr>
      <w:tr w:rsidR="00B17264" w:rsidRPr="00B17264" w:rsidTr="006637DF">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suppressAutoHyphens/>
              <w:autoSpaceDE/>
              <w:autoSpaceDN/>
              <w:adjustRightInd/>
              <w:spacing w:before="80" w:after="80" w:line="240" w:lineRule="auto"/>
              <w:rPr>
                <w:rFonts w:asciiTheme="minorHAnsi" w:hAnsiTheme="minorHAnsi" w:cs="Calibri"/>
                <w:color w:val="000000"/>
                <w:kern w:val="1"/>
              </w:rPr>
            </w:pPr>
            <w:r w:rsidRPr="00B17264">
              <w:rPr>
                <w:rFonts w:asciiTheme="minorHAnsi" w:hAnsiTheme="minorHAnsi" w:cs="Calibri"/>
                <w:color w:val="000000"/>
                <w:kern w:val="1"/>
              </w:rPr>
              <w:t>L'operatore economico può confermare di:</w:t>
            </w:r>
          </w:p>
          <w:p w:rsidR="00B17264" w:rsidRPr="00B17264" w:rsidRDefault="00B17264" w:rsidP="00B17264">
            <w:pPr>
              <w:widowControl/>
              <w:numPr>
                <w:ilvl w:val="0"/>
                <w:numId w:val="27"/>
              </w:numPr>
              <w:suppressAutoHyphens/>
              <w:autoSpaceDE/>
              <w:autoSpaceDN/>
              <w:adjustRightInd/>
              <w:spacing w:before="80" w:after="80" w:line="240" w:lineRule="auto"/>
              <w:ind w:left="304" w:hanging="284"/>
              <w:rPr>
                <w:rFonts w:asciiTheme="minorHAnsi" w:hAnsiTheme="minorHAnsi" w:cs="Calibri"/>
                <w:color w:val="000000"/>
                <w:kern w:val="1"/>
              </w:rPr>
            </w:pPr>
            <w:r w:rsidRPr="00B17264">
              <w:rPr>
                <w:rFonts w:asciiTheme="minorHAnsi" w:hAnsiTheme="minorHAnsi" w:cs="Calibri"/>
                <w:b/>
                <w:color w:val="000000"/>
                <w:w w:val="0"/>
                <w:kern w:val="1"/>
              </w:rPr>
              <w:t>non essersi reso</w:t>
            </w:r>
            <w:r w:rsidRPr="00B17264">
              <w:rPr>
                <w:rFonts w:asciiTheme="minorHAnsi" w:hAnsiTheme="minorHAnsi" w:cs="Calibri"/>
                <w:color w:val="000000"/>
                <w:kern w:val="1"/>
              </w:rPr>
              <w:t xml:space="preserve"> gravemente colpevole di </w:t>
            </w:r>
            <w:r w:rsidRPr="00B17264">
              <w:rPr>
                <w:rFonts w:asciiTheme="minorHAnsi" w:hAnsiTheme="minorHAnsi" w:cs="Calibri"/>
                <w:b/>
                <w:color w:val="000000"/>
                <w:kern w:val="1"/>
              </w:rPr>
              <w:t>false dichiarazioni</w:t>
            </w:r>
            <w:r w:rsidRPr="00B17264">
              <w:rPr>
                <w:rFonts w:asciiTheme="minorHAnsi" w:hAnsiTheme="minorHAnsi" w:cs="Calibri"/>
                <w:color w:val="000000"/>
                <w:kern w:val="1"/>
              </w:rPr>
              <w:t xml:space="preserve"> nel fornire le informazioni richieste per verificare l'assenza di motivi di esclusione o il rispetto dei criteri di selezione,</w:t>
            </w:r>
          </w:p>
          <w:p w:rsidR="00B17264" w:rsidRPr="00B17264" w:rsidRDefault="00B17264" w:rsidP="00B17264">
            <w:pPr>
              <w:widowControl/>
              <w:numPr>
                <w:ilvl w:val="0"/>
                <w:numId w:val="27"/>
              </w:numPr>
              <w:suppressAutoHyphens/>
              <w:autoSpaceDE/>
              <w:autoSpaceDN/>
              <w:adjustRightInd/>
              <w:spacing w:before="80" w:after="80" w:line="240" w:lineRule="auto"/>
              <w:ind w:left="304" w:hanging="284"/>
              <w:rPr>
                <w:rFonts w:asciiTheme="minorHAnsi" w:hAnsiTheme="minorHAnsi" w:cs="Calibri"/>
                <w:color w:val="000000"/>
                <w:kern w:val="1"/>
              </w:rPr>
            </w:pPr>
            <w:r w:rsidRPr="00B17264">
              <w:rPr>
                <w:rFonts w:asciiTheme="minorHAnsi" w:hAnsiTheme="minorHAnsi" w:cs="Calibri"/>
                <w:b/>
                <w:color w:val="000000"/>
                <w:w w:val="0"/>
                <w:kern w:val="1"/>
              </w:rPr>
              <w:t xml:space="preserve">non avere </w:t>
            </w:r>
            <w:r w:rsidRPr="00B17264">
              <w:rPr>
                <w:rFonts w:asciiTheme="minorHAnsi" w:hAnsiTheme="minorHAnsi" w:cs="Calibri"/>
                <w:b/>
                <w:color w:val="00000A"/>
                <w:w w:val="0"/>
                <w:kern w:val="1"/>
              </w:rPr>
              <w:t>occultato tali informazioni?</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w:t>
            </w:r>
          </w:p>
        </w:tc>
      </w:tr>
    </w:tbl>
    <w:p w:rsidR="00B17264" w:rsidRPr="00B17264" w:rsidRDefault="00B17264" w:rsidP="00B17264">
      <w:pPr>
        <w:keepNext/>
        <w:widowControl/>
        <w:suppressAutoHyphens/>
        <w:autoSpaceDE/>
        <w:autoSpaceDN/>
        <w:adjustRightInd/>
        <w:spacing w:before="80" w:after="80" w:line="240" w:lineRule="auto"/>
        <w:jc w:val="center"/>
        <w:rPr>
          <w:rFonts w:asciiTheme="minorHAnsi" w:hAnsiTheme="minorHAnsi" w:cs="Calibri"/>
          <w:b/>
          <w:smallCaps/>
          <w:color w:val="00000A"/>
          <w:kern w:val="1"/>
        </w:rPr>
      </w:pPr>
      <w:r w:rsidRPr="00B17264">
        <w:rPr>
          <w:rFonts w:asciiTheme="minorHAnsi" w:hAnsiTheme="minorHAnsi" w:cs="Calibri"/>
          <w:caps/>
          <w:smallCaps/>
          <w:color w:val="00000A"/>
          <w:kern w:val="1"/>
        </w:rPr>
        <w:br w:type="page"/>
      </w:r>
      <w:r w:rsidRPr="00B17264">
        <w:rPr>
          <w:rFonts w:asciiTheme="minorHAnsi" w:hAnsiTheme="minorHAnsi" w:cs="Calibri"/>
          <w:caps/>
          <w:smallCaps/>
          <w:color w:val="00000A"/>
          <w:kern w:val="1"/>
        </w:rPr>
        <w:lastRenderedPageBreak/>
        <w:t>D: Altri motivi di esclusione eventualmente previsti dalla legislazione nazionale dello Stato membro dell'amministrazione aggiudicatrice o dell'ente aggiudicatore</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B17264" w:rsidRPr="00B17264" w:rsidTr="006637D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b/>
                <w:color w:val="000000"/>
                <w:kern w:val="0"/>
              </w:rPr>
              <w:t xml:space="preserve">Motivi di esclusione previsti esclusivamente dalla legislazione nazionale </w:t>
            </w:r>
            <w:r w:rsidRPr="00B17264">
              <w:rPr>
                <w:rFonts w:asciiTheme="minorHAnsi" w:hAnsiTheme="minorHAnsi" w:cs="Calibri"/>
                <w:color w:val="000000"/>
                <w:kern w:val="0"/>
              </w:rPr>
              <w:t xml:space="preserve">(articolo 80, comma 2 e comma 5, lett. </w:t>
            </w:r>
            <w:r w:rsidRPr="00B17264">
              <w:rPr>
                <w:rFonts w:asciiTheme="minorHAnsi" w:hAnsiTheme="minorHAnsi" w:cs="Calibri"/>
                <w:i/>
                <w:color w:val="000000"/>
                <w:kern w:val="0"/>
              </w:rPr>
              <w:t>f),f-bis), f-ter), g), h), i), l), m)</w:t>
            </w:r>
            <w:r w:rsidRPr="00B17264">
              <w:rPr>
                <w:rFonts w:asciiTheme="minorHAnsi" w:hAnsiTheme="minorHAnsi" w:cs="Calibri"/>
                <w:color w:val="000000"/>
                <w:kern w:val="0"/>
              </w:rPr>
              <w:t xml:space="preserve"> del Codice e art. 53 comma 16-ter del D. Lgs. 165/2001</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kern w:val="0"/>
              </w:rPr>
            </w:pPr>
            <w:r w:rsidRPr="00B17264">
              <w:rPr>
                <w:rFonts w:asciiTheme="minorHAnsi" w:hAnsiTheme="minorHAnsi" w:cs="Calibri"/>
                <w:b/>
                <w:kern w:val="0"/>
              </w:rPr>
              <w:t>Risposta:</w:t>
            </w:r>
          </w:p>
        </w:tc>
      </w:tr>
      <w:tr w:rsidR="00B17264" w:rsidRPr="00B17264" w:rsidTr="006637D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Sussistono  a carico dell’operatore economico cause di decadenza, di sospensione o di divieto previste dall'</w:t>
            </w:r>
            <w:hyperlink r:id="rId8" w:anchor="067" w:history="1">
              <w:r w:rsidRPr="00B17264">
                <w:rPr>
                  <w:rFonts w:asciiTheme="minorHAnsi" w:hAnsiTheme="minorHAnsi" w:cs="Calibri"/>
                  <w:color w:val="000000"/>
                  <w:kern w:val="0"/>
                  <w:u w:val="single"/>
                </w:rPr>
                <w:t>articolo 67 del decreto legislativo 6 settembre 2011, n. 159</w:t>
              </w:r>
            </w:hyperlink>
            <w:r w:rsidRPr="00B17264">
              <w:rPr>
                <w:rFonts w:asciiTheme="minorHAnsi" w:hAnsiTheme="minorHAnsi" w:cs="Calibri"/>
                <w:color w:val="000000"/>
                <w:kern w:val="0"/>
              </w:rPr>
              <w:t xml:space="preserve">  o di un tentativo di infiltrazione mafiosa di cui all'</w:t>
            </w:r>
            <w:hyperlink r:id="rId9" w:anchor="084" w:history="1">
              <w:r w:rsidRPr="00B17264">
                <w:rPr>
                  <w:rFonts w:asciiTheme="minorHAnsi" w:hAnsiTheme="minorHAnsi" w:cs="Calibri"/>
                  <w:color w:val="000000"/>
                  <w:kern w:val="0"/>
                  <w:u w:val="single"/>
                </w:rPr>
                <w:t>articolo 84, comma 4, del medesimo decreto</w:t>
              </w:r>
            </w:hyperlink>
            <w:r w:rsidRPr="00B17264">
              <w:rPr>
                <w:rFonts w:asciiTheme="minorHAnsi" w:hAnsiTheme="minorHAnsi" w:cs="Calibri"/>
                <w:color w:val="000000"/>
                <w:kern w:val="0"/>
              </w:rPr>
              <w:t xml:space="preserve">, fermo restando quanto previsto dagli </w:t>
            </w:r>
            <w:hyperlink r:id="rId10" w:anchor="088" w:history="1">
              <w:r w:rsidRPr="00B17264">
                <w:rPr>
                  <w:rFonts w:asciiTheme="minorHAnsi" w:hAnsiTheme="minorHAnsi" w:cs="Calibri"/>
                  <w:color w:val="000000"/>
                  <w:kern w:val="0"/>
                  <w:u w:val="single"/>
                </w:rPr>
                <w:t>articoli 88, comma 4-bis</w:t>
              </w:r>
            </w:hyperlink>
            <w:r w:rsidRPr="00B17264">
              <w:rPr>
                <w:rFonts w:asciiTheme="minorHAnsi" w:hAnsiTheme="minorHAnsi" w:cs="Calibri"/>
                <w:color w:val="000000"/>
                <w:kern w:val="0"/>
              </w:rPr>
              <w:t xml:space="preserve">, e </w:t>
            </w:r>
            <w:hyperlink r:id="rId11" w:anchor="092" w:history="1">
              <w:r w:rsidRPr="00B17264">
                <w:rPr>
                  <w:rFonts w:asciiTheme="minorHAnsi" w:hAnsiTheme="minorHAnsi" w:cs="Calibri"/>
                  <w:color w:val="000000"/>
                  <w:kern w:val="0"/>
                  <w:u w:val="single"/>
                </w:rPr>
                <w:t>92, commi 2 e 3, del decreto legislativo 6 settembre 2011, n. 159</w:t>
              </w:r>
            </w:hyperlink>
            <w:r w:rsidRPr="00B17264">
              <w:rPr>
                <w:rFonts w:asciiTheme="minorHAnsi" w:hAnsiTheme="minorHAnsi" w:cs="Calibri"/>
                <w:color w:val="000000"/>
                <w:kern w:val="0"/>
              </w:rPr>
              <w:t>, con riferimento rispettivamente alle comunicazioni antimafia e alle informazioni antimafia - nonché dall’art. 34-bis, commi 6 e 7 del d.lgs. 159/2011- (Articolo 80, comma 2, del Codice)?</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kern w:val="0"/>
              </w:rPr>
            </w:pPr>
            <w:r w:rsidRPr="00B17264">
              <w:rPr>
                <w:rFonts w:asciiTheme="minorHAnsi" w:hAnsiTheme="minorHAnsi" w:cs="Calibri"/>
                <w:kern w:val="0"/>
              </w:rPr>
              <w:t>[ ] Sì [ ] No</w:t>
            </w:r>
          </w:p>
          <w:p w:rsidR="00B17264" w:rsidRPr="00B17264" w:rsidRDefault="00B17264" w:rsidP="00B17264">
            <w:pPr>
              <w:widowControl/>
              <w:autoSpaceDE/>
              <w:autoSpaceDN/>
              <w:adjustRightInd/>
              <w:spacing w:before="80" w:after="80" w:line="240" w:lineRule="auto"/>
              <w:rPr>
                <w:rFonts w:asciiTheme="minorHAnsi" w:hAnsiTheme="minorHAnsi" w:cs="Calibri"/>
                <w:kern w:val="0"/>
              </w:rPr>
            </w:pPr>
          </w:p>
          <w:p w:rsidR="00B17264" w:rsidRPr="00B17264" w:rsidRDefault="00B17264" w:rsidP="00B17264">
            <w:pPr>
              <w:widowControl/>
              <w:autoSpaceDE/>
              <w:autoSpaceDN/>
              <w:adjustRightInd/>
              <w:spacing w:before="80" w:after="80" w:line="240" w:lineRule="auto"/>
              <w:rPr>
                <w:rFonts w:asciiTheme="minorHAnsi" w:hAnsiTheme="minorHAnsi" w:cs="Calibri"/>
                <w:kern w:val="0"/>
              </w:rPr>
            </w:pPr>
          </w:p>
          <w:p w:rsidR="00B17264" w:rsidRPr="00B17264" w:rsidRDefault="00B17264" w:rsidP="00B17264">
            <w:pPr>
              <w:widowControl/>
              <w:autoSpaceDE/>
              <w:autoSpaceDN/>
              <w:adjustRightInd/>
              <w:spacing w:before="80" w:after="80" w:line="240" w:lineRule="auto"/>
              <w:rPr>
                <w:rFonts w:asciiTheme="minorHAnsi" w:hAnsiTheme="minorHAnsi" w:cs="Calibri"/>
                <w:kern w:val="0"/>
              </w:rPr>
            </w:pPr>
          </w:p>
          <w:p w:rsidR="00B17264" w:rsidRPr="00B17264" w:rsidRDefault="00B17264" w:rsidP="00B17264">
            <w:pPr>
              <w:widowControl/>
              <w:autoSpaceDE/>
              <w:autoSpaceDN/>
              <w:adjustRightInd/>
              <w:spacing w:before="80" w:after="80" w:line="240" w:lineRule="auto"/>
              <w:rPr>
                <w:rFonts w:asciiTheme="minorHAnsi" w:hAnsiTheme="minorHAnsi" w:cs="Calibri"/>
                <w:kern w:val="0"/>
              </w:rPr>
            </w:pPr>
          </w:p>
          <w:p w:rsidR="00B17264" w:rsidRPr="00B17264" w:rsidRDefault="00B17264" w:rsidP="00B17264">
            <w:pPr>
              <w:widowControl/>
              <w:autoSpaceDE/>
              <w:autoSpaceDN/>
              <w:adjustRightInd/>
              <w:spacing w:before="80" w:after="80" w:line="240" w:lineRule="auto"/>
              <w:rPr>
                <w:rFonts w:asciiTheme="minorHAnsi" w:hAnsiTheme="minorHAnsi" w:cs="Calibri"/>
                <w:kern w:val="0"/>
              </w:rPr>
            </w:pPr>
          </w:p>
          <w:p w:rsidR="00B17264" w:rsidRPr="00B17264" w:rsidRDefault="00B17264" w:rsidP="00B17264">
            <w:pPr>
              <w:widowControl/>
              <w:autoSpaceDE/>
              <w:autoSpaceDN/>
              <w:adjustRightInd/>
              <w:spacing w:before="80" w:after="80" w:line="240" w:lineRule="auto"/>
              <w:rPr>
                <w:rFonts w:asciiTheme="minorHAnsi" w:hAnsiTheme="minorHAnsi" w:cs="Calibri"/>
                <w:kern w:val="0"/>
              </w:rPr>
            </w:pPr>
          </w:p>
          <w:p w:rsidR="00B17264" w:rsidRPr="00B17264" w:rsidRDefault="00B17264" w:rsidP="00B17264">
            <w:pPr>
              <w:widowControl/>
              <w:autoSpaceDE/>
              <w:autoSpaceDN/>
              <w:adjustRightInd/>
              <w:spacing w:before="80" w:after="80" w:line="240" w:lineRule="auto"/>
              <w:rPr>
                <w:rFonts w:asciiTheme="minorHAnsi" w:hAnsiTheme="minorHAnsi" w:cs="Calibri"/>
                <w:kern w:val="0"/>
              </w:rPr>
            </w:pPr>
          </w:p>
          <w:p w:rsidR="00B17264" w:rsidRPr="00B17264" w:rsidRDefault="00B17264" w:rsidP="00B17264">
            <w:pPr>
              <w:widowControl/>
              <w:autoSpaceDE/>
              <w:autoSpaceDN/>
              <w:adjustRightInd/>
              <w:spacing w:before="80" w:after="80" w:line="240" w:lineRule="auto"/>
              <w:rPr>
                <w:rFonts w:asciiTheme="minorHAnsi" w:hAnsiTheme="minorHAnsi" w:cs="Calibri"/>
                <w:kern w:val="0"/>
              </w:rPr>
            </w:pPr>
            <w:r w:rsidRPr="00B17264">
              <w:rPr>
                <w:rFonts w:asciiTheme="minorHAnsi" w:hAnsiTheme="minorHAnsi" w:cs="Calibri"/>
                <w:kern w:val="0"/>
              </w:rPr>
              <w:t>Se la documentazione pertinente è disponibile elettronicamente, indicare: (indirizzo web, autorità o organismo di emanazione, riferimento preciso della documentazione):</w:t>
            </w:r>
          </w:p>
          <w:p w:rsidR="00B17264" w:rsidRPr="00B17264" w:rsidRDefault="00B17264" w:rsidP="00B17264">
            <w:pPr>
              <w:widowControl/>
              <w:autoSpaceDE/>
              <w:autoSpaceDN/>
              <w:adjustRightInd/>
              <w:spacing w:before="80" w:after="80" w:line="240" w:lineRule="auto"/>
              <w:rPr>
                <w:rFonts w:asciiTheme="minorHAnsi" w:hAnsiTheme="minorHAnsi" w:cs="Calibri"/>
                <w:kern w:val="0"/>
              </w:rPr>
            </w:pPr>
            <w:r w:rsidRPr="00B17264">
              <w:rPr>
                <w:rFonts w:asciiTheme="minorHAnsi" w:hAnsiTheme="minorHAnsi" w:cs="Calibri"/>
                <w:kern w:val="0"/>
              </w:rPr>
              <w:t>[…………….…][………………][……..………][…..……..…]</w:t>
            </w:r>
            <w:r w:rsidRPr="00B17264">
              <w:rPr>
                <w:rFonts w:asciiTheme="minorHAnsi" w:hAnsiTheme="minorHAnsi" w:cs="Calibri"/>
                <w:kern w:val="0"/>
                <w:vertAlign w:val="superscript"/>
              </w:rPr>
              <w:t xml:space="preserve"> (</w:t>
            </w:r>
            <w:r w:rsidRPr="00B17264">
              <w:rPr>
                <w:rFonts w:asciiTheme="minorHAnsi" w:hAnsiTheme="minorHAnsi" w:cs="Calibri"/>
                <w:color w:val="000000"/>
                <w:kern w:val="0"/>
                <w:vertAlign w:val="superscript"/>
              </w:rPr>
              <w:footnoteReference w:id="16"/>
            </w:r>
            <w:r w:rsidRPr="00B17264">
              <w:rPr>
                <w:rFonts w:asciiTheme="minorHAnsi" w:hAnsiTheme="minorHAnsi" w:cs="Calibri"/>
                <w:kern w:val="0"/>
                <w:vertAlign w:val="superscript"/>
              </w:rPr>
              <w:t>)</w:t>
            </w:r>
          </w:p>
        </w:tc>
      </w:tr>
      <w:tr w:rsidR="00B17264" w:rsidRPr="00B17264" w:rsidTr="006637D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L’operatore economico si trova in una delle seguenti situazioni?</w:t>
            </w:r>
          </w:p>
          <w:p w:rsidR="00B17264" w:rsidRPr="00B17264" w:rsidRDefault="00B17264" w:rsidP="00B17264">
            <w:pPr>
              <w:widowControl/>
              <w:numPr>
                <w:ilvl w:val="0"/>
                <w:numId w:val="28"/>
              </w:numPr>
              <w:suppressAutoHyphens/>
              <w:autoSpaceDE/>
              <w:autoSpaceDN/>
              <w:adjustRightInd/>
              <w:spacing w:before="80" w:after="80" w:line="240" w:lineRule="auto"/>
              <w:rPr>
                <w:rFonts w:asciiTheme="minorHAnsi" w:hAnsiTheme="minorHAnsi" w:cs="Calibri"/>
                <w:color w:val="000000"/>
                <w:kern w:val="1"/>
              </w:rPr>
            </w:pPr>
            <w:r w:rsidRPr="00B17264">
              <w:rPr>
                <w:rFonts w:asciiTheme="minorHAnsi" w:hAnsiTheme="minorHAnsi" w:cs="Calibri"/>
                <w:color w:val="000000"/>
                <w:kern w:val="1"/>
              </w:rPr>
              <w:t>è stato soggetto alla sanzione interdittiva di cui all'</w:t>
            </w:r>
            <w:hyperlink r:id="rId12" w:anchor="09" w:history="1">
              <w:r w:rsidRPr="00B17264">
                <w:rPr>
                  <w:rFonts w:asciiTheme="minorHAnsi" w:hAnsiTheme="minorHAnsi" w:cs="Calibri"/>
                  <w:color w:val="000000"/>
                  <w:kern w:val="1"/>
                  <w:u w:val="single"/>
                </w:rPr>
                <w:t>articolo 9, comma 2, lettera c) del decreto legislativo 8 giugno 2001, n. 231</w:t>
              </w:r>
            </w:hyperlink>
            <w:r w:rsidRPr="00B17264">
              <w:rPr>
                <w:rFonts w:asciiTheme="minorHAnsi" w:hAnsiTheme="minorHAnsi" w:cs="Calibri"/>
                <w:color w:val="000000"/>
                <w:kern w:val="1"/>
              </w:rPr>
              <w:t xml:space="preserve"> o ad altra sanzione che comporta il divieto di contrarre con la pubblica amministrazione, compresi i provvedimenti interdittivi di cui all'</w:t>
            </w:r>
            <w:hyperlink r:id="rId13" w:anchor="014" w:history="1">
              <w:r w:rsidRPr="00B17264">
                <w:rPr>
                  <w:rFonts w:asciiTheme="minorHAnsi" w:hAnsiTheme="minorHAnsi" w:cs="Calibri"/>
                  <w:color w:val="000000"/>
                  <w:kern w:val="1"/>
                  <w:u w:val="single"/>
                </w:rPr>
                <w:t>articolo 14 del decreto legislativo 9 aprile 2008, n. 81</w:t>
              </w:r>
            </w:hyperlink>
            <w:r w:rsidRPr="00B17264">
              <w:rPr>
                <w:rFonts w:asciiTheme="minorHAnsi" w:hAnsiTheme="minorHAnsi" w:cs="Calibri"/>
                <w:color w:val="000000"/>
                <w:kern w:val="1"/>
              </w:rPr>
              <w:t xml:space="preserve"> (Articolo 80, comma 5, lettera </w:t>
            </w:r>
            <w:r w:rsidRPr="00B17264">
              <w:rPr>
                <w:rFonts w:asciiTheme="minorHAnsi" w:hAnsiTheme="minorHAnsi" w:cs="Calibri"/>
                <w:i/>
                <w:color w:val="000000"/>
                <w:kern w:val="1"/>
              </w:rPr>
              <w:t>f)</w:t>
            </w:r>
            <w:r w:rsidRPr="00B17264">
              <w:rPr>
                <w:rFonts w:asciiTheme="minorHAnsi" w:hAnsiTheme="minorHAnsi" w:cs="Calibri"/>
                <w:color w:val="000000"/>
                <w:kern w:val="1"/>
              </w:rPr>
              <w:t xml:space="preserve">; </w:t>
            </w:r>
          </w:p>
          <w:p w:rsidR="00B17264" w:rsidRPr="00B17264" w:rsidRDefault="00B17264" w:rsidP="00B17264">
            <w:pPr>
              <w:widowControl/>
              <w:numPr>
                <w:ilvl w:val="0"/>
                <w:numId w:val="28"/>
              </w:numPr>
              <w:suppressAutoHyphens/>
              <w:autoSpaceDE/>
              <w:autoSpaceDN/>
              <w:adjustRightInd/>
              <w:spacing w:before="80" w:after="80" w:line="240" w:lineRule="auto"/>
              <w:rPr>
                <w:rFonts w:asciiTheme="minorHAnsi" w:hAnsiTheme="minorHAnsi" w:cs="Calibri"/>
                <w:color w:val="000000"/>
                <w:kern w:val="1"/>
              </w:rPr>
            </w:pPr>
            <w:r w:rsidRPr="00B17264">
              <w:rPr>
                <w:rFonts w:asciiTheme="minorHAnsi" w:hAnsiTheme="minorHAnsi" w:cs="Calibri"/>
                <w:color w:val="000000"/>
                <w:kern w:val="1"/>
              </w:rPr>
              <w:t xml:space="preserve">ha presentato in procedure di gara e negli affidamenti di subappalti documentazione o dichiarazioni non veritiere (Articolo 80, comma 5, lettera f-bis) </w:t>
            </w:r>
          </w:p>
          <w:p w:rsidR="00B17264" w:rsidRPr="00B17264" w:rsidRDefault="00B17264" w:rsidP="00B17264">
            <w:pPr>
              <w:widowControl/>
              <w:suppressAutoHyphens/>
              <w:autoSpaceDE/>
              <w:autoSpaceDN/>
              <w:adjustRightInd/>
              <w:spacing w:before="80" w:after="80" w:line="240" w:lineRule="auto"/>
              <w:ind w:left="360"/>
              <w:rPr>
                <w:rFonts w:asciiTheme="minorHAnsi" w:hAnsiTheme="minorHAnsi" w:cs="Calibri"/>
                <w:color w:val="000000"/>
                <w:kern w:val="1"/>
                <w:highlight w:val="yellow"/>
              </w:rPr>
            </w:pPr>
          </w:p>
          <w:p w:rsidR="00B17264" w:rsidRPr="00B17264" w:rsidRDefault="00B17264" w:rsidP="00B17264">
            <w:pPr>
              <w:widowControl/>
              <w:suppressAutoHyphens/>
              <w:autoSpaceDE/>
              <w:autoSpaceDN/>
              <w:adjustRightInd/>
              <w:spacing w:before="80" w:after="80" w:line="240" w:lineRule="auto"/>
              <w:ind w:left="360"/>
              <w:rPr>
                <w:rFonts w:asciiTheme="minorHAnsi" w:hAnsiTheme="minorHAnsi" w:cs="Calibri"/>
                <w:color w:val="000000"/>
                <w:kern w:val="1"/>
                <w:highlight w:val="yellow"/>
              </w:rPr>
            </w:pPr>
          </w:p>
          <w:p w:rsidR="00B17264" w:rsidRPr="00B17264" w:rsidRDefault="00B17264" w:rsidP="00B17264">
            <w:pPr>
              <w:widowControl/>
              <w:suppressAutoHyphens/>
              <w:autoSpaceDE/>
              <w:autoSpaceDN/>
              <w:adjustRightInd/>
              <w:spacing w:before="80" w:after="80" w:line="240" w:lineRule="auto"/>
              <w:ind w:left="360"/>
              <w:rPr>
                <w:rFonts w:asciiTheme="minorHAnsi" w:hAnsiTheme="minorHAnsi" w:cs="Calibri"/>
                <w:color w:val="000000"/>
                <w:kern w:val="1"/>
                <w:highlight w:val="yellow"/>
              </w:rPr>
            </w:pPr>
          </w:p>
          <w:p w:rsidR="00B17264" w:rsidRPr="00B17264" w:rsidRDefault="00B17264" w:rsidP="00B17264">
            <w:pPr>
              <w:widowControl/>
              <w:numPr>
                <w:ilvl w:val="0"/>
                <w:numId w:val="28"/>
              </w:numPr>
              <w:suppressAutoHyphens/>
              <w:autoSpaceDE/>
              <w:autoSpaceDN/>
              <w:adjustRightInd/>
              <w:spacing w:before="80" w:after="80" w:line="240" w:lineRule="auto"/>
              <w:rPr>
                <w:rFonts w:asciiTheme="minorHAnsi" w:hAnsiTheme="minorHAnsi" w:cs="Calibri"/>
                <w:color w:val="000000"/>
                <w:kern w:val="1"/>
              </w:rPr>
            </w:pPr>
            <w:r w:rsidRPr="00B17264">
              <w:rPr>
                <w:rFonts w:asciiTheme="minorHAnsi" w:hAnsiTheme="minorHAnsi" w:cs="Calibri"/>
                <w:color w:val="000000"/>
                <w:kern w:val="1"/>
              </w:rPr>
              <w:t xml:space="preserve">è iscritto nel casellario informatico tenuto </w:t>
            </w:r>
            <w:r w:rsidRPr="00B17264">
              <w:rPr>
                <w:rFonts w:asciiTheme="minorHAnsi" w:hAnsiTheme="minorHAnsi" w:cs="Calibri"/>
                <w:color w:val="000000"/>
                <w:kern w:val="1"/>
              </w:rPr>
              <w:lastRenderedPageBreak/>
              <w:t>dall’Osservatorio dell’ANAC per aver presentato false dichiarazioni o falsa documentazione nelle procedure di gara e negli affidamenti di subappalti (Articolo 80, comma 5, lettera f-ter)</w:t>
            </w:r>
          </w:p>
          <w:p w:rsidR="00B17264" w:rsidRPr="00B17264" w:rsidRDefault="00B17264" w:rsidP="00B17264">
            <w:pPr>
              <w:widowControl/>
              <w:suppressAutoHyphens/>
              <w:autoSpaceDE/>
              <w:autoSpaceDN/>
              <w:adjustRightInd/>
              <w:spacing w:before="80" w:after="80" w:line="240" w:lineRule="auto"/>
              <w:ind w:left="360"/>
              <w:rPr>
                <w:rFonts w:asciiTheme="minorHAnsi" w:hAnsiTheme="minorHAnsi" w:cs="Calibri"/>
                <w:color w:val="000000"/>
                <w:kern w:val="1"/>
              </w:rPr>
            </w:pPr>
          </w:p>
          <w:p w:rsidR="00B17264" w:rsidRPr="00B17264" w:rsidRDefault="00B17264" w:rsidP="00B17264">
            <w:pPr>
              <w:widowControl/>
              <w:suppressAutoHyphens/>
              <w:autoSpaceDE/>
              <w:autoSpaceDN/>
              <w:adjustRightInd/>
              <w:spacing w:before="80" w:after="80" w:line="240" w:lineRule="auto"/>
              <w:ind w:left="360"/>
              <w:rPr>
                <w:rFonts w:asciiTheme="minorHAnsi" w:hAnsiTheme="minorHAnsi" w:cs="Calibri"/>
                <w:color w:val="000000"/>
                <w:kern w:val="1"/>
              </w:rPr>
            </w:pPr>
          </w:p>
          <w:p w:rsidR="00B17264" w:rsidRPr="00B17264" w:rsidRDefault="00B17264" w:rsidP="00B17264">
            <w:pPr>
              <w:widowControl/>
              <w:suppressAutoHyphens/>
              <w:autoSpaceDE/>
              <w:autoSpaceDN/>
              <w:adjustRightInd/>
              <w:spacing w:before="80" w:after="80" w:line="240" w:lineRule="auto"/>
              <w:ind w:left="360"/>
              <w:rPr>
                <w:rFonts w:asciiTheme="minorHAnsi" w:hAnsiTheme="minorHAnsi" w:cs="Calibri"/>
                <w:color w:val="000000"/>
                <w:kern w:val="1"/>
              </w:rPr>
            </w:pPr>
          </w:p>
          <w:p w:rsidR="00B17264" w:rsidRPr="00B17264" w:rsidRDefault="00B17264" w:rsidP="00B17264">
            <w:pPr>
              <w:widowControl/>
              <w:suppressAutoHyphens/>
              <w:autoSpaceDE/>
              <w:autoSpaceDN/>
              <w:adjustRightInd/>
              <w:spacing w:before="80" w:after="80" w:line="240" w:lineRule="auto"/>
              <w:ind w:left="360"/>
              <w:rPr>
                <w:rFonts w:asciiTheme="minorHAnsi" w:hAnsiTheme="minorHAnsi" w:cs="Calibri"/>
                <w:color w:val="000000"/>
                <w:kern w:val="1"/>
              </w:rPr>
            </w:pPr>
          </w:p>
          <w:p w:rsidR="00B17264" w:rsidRPr="00B17264" w:rsidRDefault="00B17264" w:rsidP="00B17264">
            <w:pPr>
              <w:widowControl/>
              <w:numPr>
                <w:ilvl w:val="0"/>
                <w:numId w:val="28"/>
              </w:numPr>
              <w:suppressAutoHyphens/>
              <w:autoSpaceDE/>
              <w:autoSpaceDN/>
              <w:adjustRightInd/>
              <w:spacing w:before="80" w:after="80" w:line="240" w:lineRule="auto"/>
              <w:rPr>
                <w:rFonts w:asciiTheme="minorHAnsi" w:hAnsiTheme="minorHAnsi" w:cs="Calibri"/>
                <w:color w:val="000000"/>
                <w:kern w:val="1"/>
              </w:rPr>
            </w:pPr>
            <w:r w:rsidRPr="00B17264">
              <w:rPr>
                <w:rFonts w:asciiTheme="minorHAnsi" w:hAnsiTheme="minorHAnsi" w:cs="Calibri"/>
                <w:color w:val="000000"/>
                <w:kern w:val="1"/>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g); </w:t>
            </w:r>
          </w:p>
          <w:p w:rsidR="00B17264" w:rsidRPr="00B17264" w:rsidRDefault="00B17264" w:rsidP="00B17264">
            <w:pPr>
              <w:widowControl/>
              <w:suppressAutoHyphens/>
              <w:autoSpaceDE/>
              <w:autoSpaceDN/>
              <w:adjustRightInd/>
              <w:spacing w:before="80" w:after="80" w:line="240" w:lineRule="auto"/>
              <w:ind w:left="284" w:hanging="284"/>
              <w:rPr>
                <w:rFonts w:asciiTheme="minorHAnsi" w:hAnsiTheme="minorHAnsi" w:cs="Calibri"/>
                <w:color w:val="000000"/>
                <w:kern w:val="1"/>
              </w:rPr>
            </w:pPr>
          </w:p>
          <w:p w:rsidR="00B17264" w:rsidRPr="00B17264" w:rsidRDefault="00B17264" w:rsidP="00B17264">
            <w:pPr>
              <w:widowControl/>
              <w:suppressAutoHyphens/>
              <w:autoSpaceDE/>
              <w:autoSpaceDN/>
              <w:adjustRightInd/>
              <w:spacing w:before="80" w:after="80" w:line="240" w:lineRule="auto"/>
              <w:ind w:left="360"/>
              <w:rPr>
                <w:rFonts w:asciiTheme="minorHAnsi" w:hAnsiTheme="minorHAnsi" w:cs="Calibri"/>
                <w:color w:val="000000"/>
                <w:kern w:val="1"/>
              </w:rPr>
            </w:pPr>
          </w:p>
          <w:p w:rsidR="00B17264" w:rsidRPr="00B17264" w:rsidRDefault="00B17264" w:rsidP="00B17264">
            <w:pPr>
              <w:widowControl/>
              <w:autoSpaceDE/>
              <w:autoSpaceDN/>
              <w:adjustRightInd/>
              <w:spacing w:before="120" w:after="120" w:line="360" w:lineRule="auto"/>
              <w:ind w:left="720"/>
              <w:rPr>
                <w:rFonts w:asciiTheme="minorHAnsi" w:hAnsiTheme="minorHAnsi" w:cs="Calibri"/>
                <w:color w:val="000000"/>
                <w:kern w:val="0"/>
              </w:rPr>
            </w:pPr>
          </w:p>
          <w:p w:rsidR="00B17264" w:rsidRPr="00B17264" w:rsidRDefault="00B17264" w:rsidP="00B17264">
            <w:pPr>
              <w:widowControl/>
              <w:suppressAutoHyphens/>
              <w:autoSpaceDE/>
              <w:autoSpaceDN/>
              <w:adjustRightInd/>
              <w:spacing w:before="80" w:after="80" w:line="240" w:lineRule="auto"/>
              <w:ind w:left="360"/>
              <w:rPr>
                <w:rFonts w:asciiTheme="minorHAnsi" w:hAnsiTheme="minorHAnsi" w:cs="Calibri"/>
                <w:color w:val="000000"/>
                <w:kern w:val="1"/>
              </w:rPr>
            </w:pPr>
          </w:p>
          <w:p w:rsidR="00B17264" w:rsidRPr="00B17264" w:rsidRDefault="00B17264" w:rsidP="00B17264">
            <w:pPr>
              <w:widowControl/>
              <w:numPr>
                <w:ilvl w:val="0"/>
                <w:numId w:val="28"/>
              </w:numPr>
              <w:suppressAutoHyphens/>
              <w:autoSpaceDE/>
              <w:autoSpaceDN/>
              <w:adjustRightInd/>
              <w:spacing w:before="80" w:after="80" w:line="240" w:lineRule="auto"/>
              <w:rPr>
                <w:rFonts w:asciiTheme="minorHAnsi" w:hAnsiTheme="minorHAnsi" w:cs="Calibri"/>
                <w:color w:val="000000"/>
                <w:kern w:val="1"/>
              </w:rPr>
            </w:pPr>
            <w:r w:rsidRPr="00B17264">
              <w:rPr>
                <w:rFonts w:asciiTheme="minorHAnsi" w:hAnsiTheme="minorHAnsi" w:cs="Calibri"/>
                <w:color w:val="000000"/>
                <w:kern w:val="1"/>
              </w:rPr>
              <w:t>ha violato il divieto di intestazione fiduciaria di cui all'</w:t>
            </w:r>
            <w:r w:rsidRPr="00B17264">
              <w:rPr>
                <w:rFonts w:asciiTheme="minorHAnsi" w:hAnsiTheme="minorHAnsi" w:cs="Calibri"/>
                <w:color w:val="00000A"/>
                <w:kern w:val="1"/>
              </w:rPr>
              <w:t xml:space="preserve">articolo 17 della legge 19 marzo 1990, n. 55 </w:t>
            </w:r>
            <w:r w:rsidRPr="00B17264">
              <w:rPr>
                <w:rFonts w:asciiTheme="minorHAnsi" w:hAnsiTheme="minorHAnsi" w:cs="Calibri"/>
                <w:color w:val="000000"/>
                <w:kern w:val="1"/>
              </w:rPr>
              <w:t xml:space="preserve">(Articolo 80, comma 5, lettera h)? </w:t>
            </w:r>
          </w:p>
          <w:p w:rsidR="00B17264" w:rsidRPr="00B17264" w:rsidRDefault="00B17264" w:rsidP="00B17264">
            <w:pPr>
              <w:widowControl/>
              <w:autoSpaceDE/>
              <w:autoSpaceDN/>
              <w:adjustRightInd/>
              <w:spacing w:before="80" w:after="80" w:line="240" w:lineRule="auto"/>
              <w:ind w:left="284" w:hanging="284"/>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ind w:left="284" w:hanging="284"/>
              <w:rPr>
                <w:rFonts w:asciiTheme="minorHAnsi" w:hAnsiTheme="minorHAnsi" w:cs="Calibri"/>
                <w:color w:val="000000"/>
                <w:kern w:val="0"/>
              </w:rPr>
            </w:pPr>
            <w:r w:rsidRPr="00B17264">
              <w:rPr>
                <w:rFonts w:asciiTheme="minorHAnsi" w:hAnsiTheme="minorHAnsi" w:cs="Calibri"/>
                <w:color w:val="000000"/>
                <w:kern w:val="0"/>
              </w:rPr>
              <w:t>In caso affermativo:</w:t>
            </w:r>
          </w:p>
          <w:p w:rsidR="00B17264" w:rsidRPr="00B17264" w:rsidRDefault="00B17264" w:rsidP="00B17264">
            <w:pPr>
              <w:widowControl/>
              <w:numPr>
                <w:ilvl w:val="0"/>
                <w:numId w:val="29"/>
              </w:numPr>
              <w:suppressAutoHyphens/>
              <w:autoSpaceDE/>
              <w:autoSpaceDN/>
              <w:adjustRightInd/>
              <w:spacing w:before="80" w:after="80" w:line="240" w:lineRule="auto"/>
              <w:ind w:left="304" w:hanging="284"/>
              <w:rPr>
                <w:rFonts w:asciiTheme="minorHAnsi" w:hAnsiTheme="minorHAnsi" w:cs="Calibri"/>
                <w:color w:val="000000"/>
                <w:kern w:val="1"/>
              </w:rPr>
            </w:pPr>
            <w:r w:rsidRPr="00B17264">
              <w:rPr>
                <w:rFonts w:asciiTheme="minorHAnsi" w:hAnsiTheme="minorHAnsi" w:cs="Calibri"/>
                <w:color w:val="000000"/>
                <w:kern w:val="1"/>
              </w:rPr>
              <w:t>indicare la data dell’accertamento definitivo e l’autorità o organismo di emanazione:</w:t>
            </w:r>
          </w:p>
          <w:p w:rsidR="00B17264" w:rsidRPr="00B17264" w:rsidRDefault="00B17264" w:rsidP="00B17264">
            <w:pPr>
              <w:widowControl/>
              <w:suppressAutoHyphens/>
              <w:autoSpaceDE/>
              <w:autoSpaceDN/>
              <w:adjustRightInd/>
              <w:spacing w:before="80" w:after="80" w:line="240" w:lineRule="auto"/>
              <w:ind w:left="284" w:hanging="284"/>
              <w:rPr>
                <w:rFonts w:asciiTheme="minorHAnsi" w:hAnsiTheme="minorHAnsi" w:cs="Calibri"/>
                <w:color w:val="000000"/>
                <w:kern w:val="1"/>
              </w:rPr>
            </w:pPr>
          </w:p>
          <w:p w:rsidR="00B17264" w:rsidRPr="00B17264" w:rsidRDefault="00B17264" w:rsidP="00B17264">
            <w:pPr>
              <w:widowControl/>
              <w:numPr>
                <w:ilvl w:val="0"/>
                <w:numId w:val="29"/>
              </w:numPr>
              <w:suppressAutoHyphens/>
              <w:autoSpaceDE/>
              <w:autoSpaceDN/>
              <w:adjustRightInd/>
              <w:spacing w:before="80" w:after="80" w:line="240" w:lineRule="auto"/>
              <w:ind w:left="304" w:hanging="284"/>
              <w:rPr>
                <w:rFonts w:asciiTheme="minorHAnsi" w:hAnsiTheme="minorHAnsi" w:cs="Calibri"/>
                <w:color w:val="000000"/>
                <w:kern w:val="1"/>
              </w:rPr>
            </w:pPr>
            <w:r w:rsidRPr="00B17264">
              <w:rPr>
                <w:rFonts w:asciiTheme="minorHAnsi" w:hAnsiTheme="minorHAnsi" w:cs="Calibri"/>
                <w:color w:val="000000"/>
                <w:kern w:val="1"/>
              </w:rPr>
              <w:t>la violazione è stata rimossa?</w:t>
            </w:r>
          </w:p>
          <w:p w:rsidR="00B17264" w:rsidRPr="00B17264" w:rsidRDefault="00B17264" w:rsidP="00B17264">
            <w:pPr>
              <w:widowControl/>
              <w:suppressAutoHyphens/>
              <w:autoSpaceDE/>
              <w:autoSpaceDN/>
              <w:adjustRightInd/>
              <w:spacing w:before="80" w:after="80" w:line="240" w:lineRule="auto"/>
              <w:ind w:left="284" w:hanging="284"/>
              <w:rPr>
                <w:rFonts w:asciiTheme="minorHAnsi" w:hAnsiTheme="minorHAnsi" w:cs="Calibri"/>
                <w:color w:val="000000"/>
                <w:kern w:val="1"/>
              </w:rPr>
            </w:pPr>
          </w:p>
          <w:p w:rsidR="00B17264" w:rsidRPr="00B17264" w:rsidRDefault="00B17264" w:rsidP="00B17264">
            <w:pPr>
              <w:widowControl/>
              <w:suppressAutoHyphens/>
              <w:autoSpaceDE/>
              <w:autoSpaceDN/>
              <w:adjustRightInd/>
              <w:spacing w:before="80" w:after="80" w:line="240" w:lineRule="auto"/>
              <w:ind w:left="284" w:hanging="284"/>
              <w:rPr>
                <w:rFonts w:asciiTheme="minorHAnsi" w:hAnsiTheme="minorHAnsi" w:cs="Calibri"/>
                <w:color w:val="000000"/>
                <w:kern w:val="1"/>
              </w:rPr>
            </w:pPr>
          </w:p>
          <w:p w:rsidR="00B17264" w:rsidRPr="00B17264" w:rsidRDefault="00B17264" w:rsidP="00B17264">
            <w:pPr>
              <w:widowControl/>
              <w:suppressAutoHyphens/>
              <w:autoSpaceDE/>
              <w:autoSpaceDN/>
              <w:adjustRightInd/>
              <w:spacing w:before="80" w:after="80" w:line="240" w:lineRule="auto"/>
              <w:ind w:left="284" w:hanging="284"/>
              <w:rPr>
                <w:rFonts w:asciiTheme="minorHAnsi" w:hAnsiTheme="minorHAnsi" w:cs="Calibri"/>
                <w:color w:val="000000"/>
                <w:kern w:val="1"/>
              </w:rPr>
            </w:pPr>
          </w:p>
          <w:p w:rsidR="00B17264" w:rsidRPr="00B17264" w:rsidRDefault="00B17264" w:rsidP="00B17264">
            <w:pPr>
              <w:widowControl/>
              <w:suppressAutoHyphens/>
              <w:autoSpaceDE/>
              <w:autoSpaceDN/>
              <w:adjustRightInd/>
              <w:spacing w:before="80" w:after="80" w:line="240" w:lineRule="auto"/>
              <w:ind w:left="284" w:hanging="284"/>
              <w:rPr>
                <w:rFonts w:asciiTheme="minorHAnsi" w:hAnsiTheme="minorHAnsi" w:cs="Calibri"/>
                <w:color w:val="000000"/>
                <w:kern w:val="1"/>
              </w:rPr>
            </w:pPr>
          </w:p>
          <w:p w:rsidR="00B17264" w:rsidRPr="00B17264" w:rsidRDefault="00B17264" w:rsidP="00B17264">
            <w:pPr>
              <w:widowControl/>
              <w:suppressAutoHyphens/>
              <w:autoSpaceDE/>
              <w:autoSpaceDN/>
              <w:adjustRightInd/>
              <w:spacing w:before="80" w:after="80" w:line="240" w:lineRule="auto"/>
              <w:ind w:left="284" w:hanging="284"/>
              <w:rPr>
                <w:rFonts w:asciiTheme="minorHAnsi" w:hAnsiTheme="minorHAnsi" w:cs="Calibri"/>
                <w:color w:val="000000"/>
                <w:kern w:val="1"/>
              </w:rPr>
            </w:pPr>
          </w:p>
          <w:p w:rsidR="00B17264" w:rsidRPr="00B17264" w:rsidRDefault="00B17264" w:rsidP="00B17264">
            <w:pPr>
              <w:widowControl/>
              <w:suppressAutoHyphens/>
              <w:autoSpaceDE/>
              <w:autoSpaceDN/>
              <w:adjustRightInd/>
              <w:spacing w:before="80" w:after="80" w:line="240" w:lineRule="auto"/>
              <w:ind w:left="284" w:hanging="284"/>
              <w:rPr>
                <w:rFonts w:asciiTheme="minorHAnsi" w:hAnsiTheme="minorHAnsi" w:cs="Calibri"/>
                <w:color w:val="000000"/>
                <w:kern w:val="1"/>
              </w:rPr>
            </w:pPr>
          </w:p>
          <w:p w:rsidR="00B17264" w:rsidRPr="00B17264" w:rsidRDefault="00B17264" w:rsidP="00B17264">
            <w:pPr>
              <w:widowControl/>
              <w:suppressAutoHyphens/>
              <w:autoSpaceDE/>
              <w:autoSpaceDN/>
              <w:adjustRightInd/>
              <w:spacing w:before="80" w:after="80" w:line="240" w:lineRule="auto"/>
              <w:ind w:left="284" w:hanging="284"/>
              <w:rPr>
                <w:rFonts w:asciiTheme="minorHAnsi" w:hAnsiTheme="minorHAnsi" w:cs="Calibri"/>
                <w:color w:val="000000"/>
                <w:kern w:val="1"/>
              </w:rPr>
            </w:pPr>
          </w:p>
          <w:p w:rsidR="00B17264" w:rsidRPr="00B17264" w:rsidRDefault="00B17264" w:rsidP="00B17264">
            <w:pPr>
              <w:widowControl/>
              <w:numPr>
                <w:ilvl w:val="0"/>
                <w:numId w:val="28"/>
              </w:numPr>
              <w:suppressAutoHyphens/>
              <w:autoSpaceDE/>
              <w:autoSpaceDN/>
              <w:adjustRightInd/>
              <w:spacing w:before="80" w:after="80" w:line="240" w:lineRule="auto"/>
              <w:rPr>
                <w:rFonts w:asciiTheme="minorHAnsi" w:hAnsiTheme="minorHAnsi" w:cs="Calibri"/>
                <w:color w:val="000000"/>
                <w:kern w:val="1"/>
              </w:rPr>
            </w:pPr>
            <w:r w:rsidRPr="00B17264">
              <w:rPr>
                <w:rFonts w:asciiTheme="minorHAnsi" w:hAnsiTheme="minorHAnsi" w:cs="Calibri"/>
                <w:color w:val="000000"/>
                <w:kern w:val="1"/>
              </w:rPr>
              <w:t>è in regola con le norme che disciplinano il diritto al lavoro dei disabili di cui all</w:t>
            </w:r>
            <w:hyperlink r:id="rId14" w:anchor="17" w:history="1">
              <w:r w:rsidRPr="00B17264">
                <w:rPr>
                  <w:rFonts w:asciiTheme="minorHAnsi" w:hAnsiTheme="minorHAnsi" w:cs="Calibri"/>
                  <w:color w:val="00000A"/>
                  <w:kern w:val="1"/>
                </w:rPr>
                <w:t>a legge 12 marzo 1999, n. 68</w:t>
              </w:r>
            </w:hyperlink>
            <w:r w:rsidRPr="00B17264">
              <w:rPr>
                <w:rFonts w:asciiTheme="minorHAnsi" w:hAnsiTheme="minorHAnsi" w:cs="Calibri"/>
                <w:color w:val="000000"/>
                <w:kern w:val="1"/>
              </w:rPr>
              <w:t xml:space="preserve"> (Articolo 80, comma 5, lettera i); </w:t>
            </w:r>
          </w:p>
          <w:p w:rsidR="00B17264" w:rsidRPr="00B17264" w:rsidRDefault="00B17264" w:rsidP="00B17264">
            <w:pPr>
              <w:widowControl/>
              <w:suppressAutoHyphens/>
              <w:autoSpaceDE/>
              <w:autoSpaceDN/>
              <w:adjustRightInd/>
              <w:spacing w:before="80" w:after="80" w:line="240" w:lineRule="auto"/>
              <w:ind w:left="284" w:hanging="284"/>
              <w:rPr>
                <w:rFonts w:asciiTheme="minorHAnsi" w:hAnsiTheme="minorHAnsi" w:cs="Calibri"/>
                <w:color w:val="000000"/>
                <w:kern w:val="1"/>
              </w:rPr>
            </w:pPr>
          </w:p>
          <w:p w:rsidR="00B17264" w:rsidRPr="00B17264" w:rsidRDefault="00B17264" w:rsidP="00B17264">
            <w:pPr>
              <w:widowControl/>
              <w:suppressAutoHyphens/>
              <w:autoSpaceDE/>
              <w:autoSpaceDN/>
              <w:adjustRightInd/>
              <w:spacing w:before="80" w:after="80" w:line="240" w:lineRule="auto"/>
              <w:rPr>
                <w:rFonts w:asciiTheme="minorHAnsi" w:hAnsiTheme="minorHAnsi" w:cs="Calibri"/>
                <w:color w:val="000000"/>
                <w:kern w:val="1"/>
              </w:rPr>
            </w:pPr>
          </w:p>
          <w:p w:rsidR="00B17264" w:rsidRPr="00B17264" w:rsidRDefault="00B17264" w:rsidP="00B17264">
            <w:pPr>
              <w:widowControl/>
              <w:suppressAutoHyphens/>
              <w:autoSpaceDE/>
              <w:autoSpaceDN/>
              <w:adjustRightInd/>
              <w:spacing w:before="80" w:after="80" w:line="240" w:lineRule="auto"/>
              <w:rPr>
                <w:rFonts w:asciiTheme="minorHAnsi" w:hAnsiTheme="minorHAnsi" w:cs="Calibri"/>
                <w:color w:val="000000"/>
                <w:kern w:val="1"/>
              </w:rPr>
            </w:pPr>
          </w:p>
          <w:p w:rsidR="00B17264" w:rsidRPr="00B17264" w:rsidRDefault="00B17264" w:rsidP="00B17264">
            <w:pPr>
              <w:widowControl/>
              <w:suppressAutoHyphens/>
              <w:autoSpaceDE/>
              <w:autoSpaceDN/>
              <w:adjustRightInd/>
              <w:spacing w:before="80" w:after="80" w:line="240" w:lineRule="auto"/>
              <w:rPr>
                <w:rFonts w:asciiTheme="minorHAnsi" w:hAnsiTheme="minorHAnsi" w:cs="Calibri"/>
                <w:color w:val="000000"/>
                <w:kern w:val="1"/>
              </w:rPr>
            </w:pPr>
          </w:p>
          <w:p w:rsidR="00B17264" w:rsidRPr="00B17264" w:rsidRDefault="00B17264" w:rsidP="00B17264">
            <w:pPr>
              <w:widowControl/>
              <w:suppressAutoHyphens/>
              <w:autoSpaceDE/>
              <w:autoSpaceDN/>
              <w:adjustRightInd/>
              <w:spacing w:before="80" w:after="80" w:line="240" w:lineRule="auto"/>
              <w:rPr>
                <w:rFonts w:asciiTheme="minorHAnsi" w:hAnsiTheme="minorHAnsi" w:cs="Calibri"/>
                <w:color w:val="000000"/>
                <w:kern w:val="1"/>
              </w:rPr>
            </w:pPr>
          </w:p>
          <w:p w:rsidR="00B17264" w:rsidRPr="00B17264" w:rsidRDefault="00B17264" w:rsidP="00B17264">
            <w:pPr>
              <w:widowControl/>
              <w:suppressAutoHyphens/>
              <w:autoSpaceDE/>
              <w:autoSpaceDN/>
              <w:adjustRightInd/>
              <w:spacing w:before="80" w:after="80" w:line="240" w:lineRule="auto"/>
              <w:rPr>
                <w:rFonts w:asciiTheme="minorHAnsi" w:hAnsiTheme="minorHAnsi" w:cs="Calibri"/>
                <w:color w:val="000000"/>
                <w:kern w:val="1"/>
              </w:rPr>
            </w:pPr>
          </w:p>
          <w:p w:rsidR="00B17264" w:rsidRPr="00B17264" w:rsidRDefault="00B17264" w:rsidP="00B17264">
            <w:pPr>
              <w:widowControl/>
              <w:suppressAutoHyphens/>
              <w:autoSpaceDE/>
              <w:autoSpaceDN/>
              <w:adjustRightInd/>
              <w:spacing w:before="80" w:after="80" w:line="240" w:lineRule="auto"/>
              <w:rPr>
                <w:rFonts w:asciiTheme="minorHAnsi" w:hAnsiTheme="minorHAnsi" w:cs="Calibri"/>
                <w:color w:val="000000"/>
                <w:kern w:val="1"/>
              </w:rPr>
            </w:pPr>
          </w:p>
          <w:p w:rsidR="00B17264" w:rsidRPr="00B17264" w:rsidRDefault="00B17264" w:rsidP="00B17264">
            <w:pPr>
              <w:widowControl/>
              <w:suppressAutoHyphens/>
              <w:autoSpaceDE/>
              <w:autoSpaceDN/>
              <w:adjustRightInd/>
              <w:spacing w:before="80" w:after="80" w:line="240" w:lineRule="auto"/>
              <w:rPr>
                <w:rFonts w:asciiTheme="minorHAnsi" w:hAnsiTheme="minorHAnsi" w:cs="Calibri"/>
                <w:color w:val="000000"/>
                <w:kern w:val="1"/>
              </w:rPr>
            </w:pPr>
          </w:p>
          <w:p w:rsidR="00B17264" w:rsidRPr="00B17264" w:rsidRDefault="00B17264" w:rsidP="00B17264">
            <w:pPr>
              <w:widowControl/>
              <w:suppressAutoHyphens/>
              <w:autoSpaceDE/>
              <w:autoSpaceDN/>
              <w:adjustRightInd/>
              <w:spacing w:before="80" w:after="80" w:line="240" w:lineRule="auto"/>
              <w:ind w:left="360"/>
              <w:rPr>
                <w:rFonts w:asciiTheme="minorHAnsi" w:hAnsiTheme="minorHAnsi" w:cs="Calibri"/>
                <w:color w:val="000000"/>
                <w:kern w:val="1"/>
              </w:rPr>
            </w:pPr>
          </w:p>
          <w:p w:rsidR="00B17264" w:rsidRPr="00B17264" w:rsidRDefault="00B17264" w:rsidP="00B17264">
            <w:pPr>
              <w:widowControl/>
              <w:numPr>
                <w:ilvl w:val="0"/>
                <w:numId w:val="28"/>
              </w:numPr>
              <w:suppressAutoHyphens/>
              <w:autoSpaceDE/>
              <w:autoSpaceDN/>
              <w:adjustRightInd/>
              <w:spacing w:before="80" w:after="80" w:line="240" w:lineRule="auto"/>
              <w:rPr>
                <w:rFonts w:asciiTheme="minorHAnsi" w:hAnsiTheme="minorHAnsi" w:cs="Calibri"/>
                <w:color w:val="000000"/>
                <w:kern w:val="1"/>
              </w:rPr>
            </w:pPr>
            <w:r w:rsidRPr="00B17264">
              <w:rPr>
                <w:rFonts w:asciiTheme="minorHAnsi" w:hAnsiTheme="minorHAnsi" w:cs="Calibri"/>
                <w:color w:val="000000"/>
                <w:kern w:val="1"/>
              </w:rPr>
              <w:t xml:space="preserve">è stato vittima dei reati previsti e puniti dagli </w:t>
            </w:r>
            <w:hyperlink r:id="rId15" w:anchor="317" w:history="1">
              <w:r w:rsidRPr="00B17264">
                <w:rPr>
                  <w:rFonts w:asciiTheme="minorHAnsi" w:hAnsiTheme="minorHAnsi" w:cs="Calibri"/>
                  <w:color w:val="00000A"/>
                  <w:kern w:val="1"/>
                </w:rPr>
                <w:t>articoli 317</w:t>
              </w:r>
            </w:hyperlink>
            <w:r w:rsidRPr="00B17264">
              <w:rPr>
                <w:rFonts w:asciiTheme="minorHAnsi" w:hAnsiTheme="minorHAnsi" w:cs="Calibri"/>
                <w:color w:val="000000"/>
                <w:kern w:val="1"/>
              </w:rPr>
              <w:t xml:space="preserve"> e </w:t>
            </w:r>
            <w:hyperlink r:id="rId16" w:anchor="629" w:history="1">
              <w:r w:rsidRPr="00B17264">
                <w:rPr>
                  <w:rFonts w:asciiTheme="minorHAnsi" w:hAnsiTheme="minorHAnsi" w:cs="Calibri"/>
                  <w:color w:val="00000A"/>
                  <w:kern w:val="1"/>
                </w:rPr>
                <w:t>629 del codice penale</w:t>
              </w:r>
            </w:hyperlink>
            <w:r w:rsidRPr="00B17264">
              <w:rPr>
                <w:rFonts w:asciiTheme="minorHAnsi" w:hAnsiTheme="minorHAnsi" w:cs="Calibri"/>
                <w:color w:val="000000"/>
                <w:kern w:val="1"/>
              </w:rPr>
              <w:t xml:space="preserve"> aggravati ai sensi dell'articolo 7 del decreto-legge 13 maggio 1991, n. 152, convertito, con modificazioni, dalla legge 12 luglio 1991, n. 203?</w:t>
            </w:r>
          </w:p>
          <w:p w:rsidR="00B17264" w:rsidRPr="00B17264" w:rsidRDefault="00B17264" w:rsidP="00B17264">
            <w:pPr>
              <w:widowControl/>
              <w:suppressAutoHyphens/>
              <w:autoSpaceDE/>
              <w:autoSpaceDN/>
              <w:adjustRightInd/>
              <w:spacing w:before="80" w:after="80" w:line="240" w:lineRule="auto"/>
              <w:ind w:left="284" w:hanging="284"/>
              <w:rPr>
                <w:rFonts w:asciiTheme="minorHAnsi" w:hAnsiTheme="minorHAnsi" w:cs="Calibri"/>
                <w:b/>
                <w:color w:val="000000"/>
                <w:kern w:val="1"/>
              </w:rPr>
            </w:pPr>
            <w:r w:rsidRPr="00B17264">
              <w:rPr>
                <w:rFonts w:asciiTheme="minorHAnsi" w:hAnsiTheme="minorHAnsi" w:cs="Calibri"/>
                <w:b/>
                <w:color w:val="000000"/>
                <w:kern w:val="1"/>
              </w:rPr>
              <w:t>In caso affermativo:</w:t>
            </w:r>
          </w:p>
          <w:p w:rsidR="00B17264" w:rsidRPr="00B17264" w:rsidRDefault="00B17264" w:rsidP="00B17264">
            <w:pPr>
              <w:widowControl/>
              <w:numPr>
                <w:ilvl w:val="0"/>
                <w:numId w:val="29"/>
              </w:numPr>
              <w:suppressAutoHyphens/>
              <w:autoSpaceDE/>
              <w:autoSpaceDN/>
              <w:adjustRightInd/>
              <w:spacing w:before="80" w:after="80" w:line="240" w:lineRule="auto"/>
              <w:ind w:left="304" w:hanging="284"/>
              <w:rPr>
                <w:rFonts w:asciiTheme="minorHAnsi" w:hAnsiTheme="minorHAnsi" w:cs="Calibri"/>
                <w:color w:val="000000"/>
                <w:kern w:val="1"/>
              </w:rPr>
            </w:pPr>
            <w:r w:rsidRPr="00B17264">
              <w:rPr>
                <w:rFonts w:asciiTheme="minorHAnsi" w:hAnsiTheme="minorHAnsi" w:cs="Calibri"/>
                <w:color w:val="000000"/>
                <w:kern w:val="1"/>
              </w:rPr>
              <w:t>ha denunciato i fatti all’autorità giudiziaria?</w:t>
            </w:r>
          </w:p>
          <w:p w:rsidR="00B17264" w:rsidRPr="00B17264" w:rsidRDefault="00B17264" w:rsidP="00B17264">
            <w:pPr>
              <w:widowControl/>
              <w:numPr>
                <w:ilvl w:val="0"/>
                <w:numId w:val="29"/>
              </w:numPr>
              <w:suppressAutoHyphens/>
              <w:autoSpaceDE/>
              <w:autoSpaceDN/>
              <w:adjustRightInd/>
              <w:spacing w:before="80" w:after="80" w:line="240" w:lineRule="auto"/>
              <w:ind w:left="304" w:hanging="284"/>
              <w:rPr>
                <w:rFonts w:asciiTheme="minorHAnsi" w:hAnsiTheme="minorHAnsi" w:cs="Calibri"/>
                <w:color w:val="000000"/>
                <w:kern w:val="1"/>
              </w:rPr>
            </w:pPr>
            <w:r w:rsidRPr="00B17264">
              <w:rPr>
                <w:rFonts w:asciiTheme="minorHAnsi" w:hAnsiTheme="minorHAnsi" w:cs="Calibri"/>
                <w:color w:val="000000"/>
                <w:kern w:val="1"/>
              </w:rPr>
              <w:t xml:space="preserve">ricorrono i casi previsti all’articolo 4, primo comma, della Legge 24 novembre 1981, n. 689 (articolo 80, comma 5, lettera l) ? </w:t>
            </w:r>
          </w:p>
          <w:p w:rsidR="00B17264" w:rsidRPr="00B17264" w:rsidRDefault="00B17264" w:rsidP="00B17264">
            <w:pPr>
              <w:widowControl/>
              <w:suppressAutoHyphens/>
              <w:autoSpaceDE/>
              <w:autoSpaceDN/>
              <w:adjustRightInd/>
              <w:spacing w:before="80" w:after="80" w:line="240" w:lineRule="auto"/>
              <w:ind w:left="284" w:hanging="284"/>
              <w:rPr>
                <w:rFonts w:asciiTheme="minorHAnsi" w:hAnsiTheme="minorHAnsi" w:cs="Calibri"/>
                <w:color w:val="000000"/>
                <w:kern w:val="1"/>
              </w:rPr>
            </w:pPr>
          </w:p>
          <w:p w:rsidR="00B17264" w:rsidRPr="00B17264" w:rsidRDefault="00B17264" w:rsidP="00B17264">
            <w:pPr>
              <w:widowControl/>
              <w:suppressAutoHyphens/>
              <w:autoSpaceDE/>
              <w:autoSpaceDN/>
              <w:adjustRightInd/>
              <w:spacing w:before="80" w:after="80" w:line="240" w:lineRule="auto"/>
              <w:ind w:left="284" w:hanging="284"/>
              <w:rPr>
                <w:rFonts w:asciiTheme="minorHAnsi" w:hAnsiTheme="minorHAnsi" w:cs="Calibri"/>
                <w:color w:val="000000"/>
                <w:kern w:val="1"/>
              </w:rPr>
            </w:pPr>
          </w:p>
          <w:p w:rsidR="00B17264" w:rsidRPr="00B17264" w:rsidRDefault="00B17264" w:rsidP="00B17264">
            <w:pPr>
              <w:widowControl/>
              <w:suppressAutoHyphens/>
              <w:autoSpaceDE/>
              <w:autoSpaceDN/>
              <w:adjustRightInd/>
              <w:spacing w:before="80" w:after="80" w:line="240" w:lineRule="auto"/>
              <w:ind w:left="284" w:hanging="284"/>
              <w:rPr>
                <w:rFonts w:asciiTheme="minorHAnsi" w:hAnsiTheme="minorHAnsi" w:cs="Calibri"/>
                <w:color w:val="000000"/>
                <w:kern w:val="1"/>
              </w:rPr>
            </w:pPr>
          </w:p>
          <w:p w:rsidR="00B17264" w:rsidRPr="00B17264" w:rsidRDefault="00B17264" w:rsidP="00B17264">
            <w:pPr>
              <w:widowControl/>
              <w:numPr>
                <w:ilvl w:val="0"/>
                <w:numId w:val="28"/>
              </w:numPr>
              <w:suppressAutoHyphens/>
              <w:autoSpaceDE/>
              <w:autoSpaceDN/>
              <w:adjustRightInd/>
              <w:spacing w:before="80" w:after="80" w:line="240" w:lineRule="auto"/>
              <w:rPr>
                <w:rFonts w:asciiTheme="minorHAnsi" w:hAnsiTheme="minorHAnsi" w:cs="Calibri"/>
                <w:strike/>
                <w:color w:val="000000"/>
                <w:kern w:val="1"/>
              </w:rPr>
            </w:pPr>
            <w:r w:rsidRPr="00B17264">
              <w:rPr>
                <w:rFonts w:asciiTheme="minorHAnsi" w:hAnsiTheme="minorHAnsi" w:cs="Calibri"/>
                <w:color w:val="000000"/>
                <w:kern w:val="1"/>
              </w:rPr>
              <w:t>si trova rispetto ad un altro partecipante alla medesima procedura di affidamento, in una situazione di controllo di cui all'</w:t>
            </w:r>
            <w:hyperlink r:id="rId17" w:anchor="2359" w:history="1">
              <w:r w:rsidRPr="00B17264">
                <w:rPr>
                  <w:rFonts w:asciiTheme="minorHAnsi" w:hAnsiTheme="minorHAnsi" w:cs="Calibri"/>
                  <w:color w:val="00000A"/>
                  <w:kern w:val="1"/>
                </w:rPr>
                <w:t>articolo 2359 del codice civile</w:t>
              </w:r>
            </w:hyperlink>
            <w:r w:rsidRPr="00B17264">
              <w:rPr>
                <w:rFonts w:asciiTheme="minorHAnsi" w:hAnsiTheme="minorHAnsi" w:cs="Calibri"/>
                <w:color w:val="000000"/>
                <w:kern w:val="1"/>
              </w:rPr>
              <w:t xml:space="preserve"> o in una qualsiasi relazione, anche di fatto, se la situazione di controllo o la relazione comporti che le offerte sono imputabili ad un unico centro decisionale (articolo 80, comma 5, lettera m)?</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Se la documentazione pertinente è disponibile elettronicamente, indicare: indirizzo web, autorità o organismo di emanazione, riferimento preciso della documentazione):</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Se la documentazione pertinente è disponibile elettronicamente, indicare: indirizzo web, autorità o organismo di emanazione, riferimento preciso della documentazione):</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Se la documentazione pertinente è disponibile elettronicamente, indicare: indirizzo web, autorità o organismo di emanazione, riferimento preciso della documentazione):</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Se la documentazione pertinente è disponibile elettronicamente, indicare: indirizzo web, autorità o organismo di emanazione, riferimento preciso della documentazione):</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br/>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xml:space="preserve">Se la documentazione pertinente è disponibile elettronicamente, indicare: indirizzo web, autorità o organismo di emanazione, riferimento preciso della </w:t>
            </w:r>
            <w:r w:rsidRPr="00B17264">
              <w:rPr>
                <w:rFonts w:asciiTheme="minorHAnsi" w:hAnsiTheme="minorHAnsi" w:cs="Calibri"/>
                <w:color w:val="000000"/>
                <w:kern w:val="0"/>
              </w:rPr>
              <w:lastRenderedPageBreak/>
              <w:t>documentazione):</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    [ ] Non è tenuto alla disciplina legge 68/1999</w:t>
            </w:r>
            <w:r w:rsidRPr="00B17264">
              <w:rPr>
                <w:rFonts w:asciiTheme="minorHAnsi" w:hAnsiTheme="minorHAnsi" w:cs="Calibri"/>
                <w:color w:val="000000"/>
                <w:kern w:val="0"/>
              </w:rPr>
              <w:br/>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Se la documentazione pertinente è disponibile elettronicamente, indicare: indirizzo web, autorità o organismo di emanazione, riferimento preciso della documentazione):</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Nel caso in cui l’operatore non è tenuto alla disciplina legge 68/1999 indicare le motivazioni:</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xml:space="preserve">(numero dipendenti e/o altro) </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br/>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Se la documentazione pertinente è disponibile elettronicamente, indicare: indirizzo web, autorità o organismo di emanazione, riferimento preciso della documentazione):</w:t>
            </w:r>
          </w:p>
          <w:p w:rsidR="00B17264" w:rsidRPr="00B17264" w:rsidRDefault="00B17264" w:rsidP="00B17264">
            <w:pPr>
              <w:widowControl/>
              <w:autoSpaceDE/>
              <w:autoSpaceDN/>
              <w:adjustRightInd/>
              <w:spacing w:before="80" w:after="80" w:line="240" w:lineRule="auto"/>
              <w:rPr>
                <w:rFonts w:asciiTheme="minorHAnsi" w:hAnsiTheme="minorHAnsi" w:cs="Calibri"/>
                <w:strike/>
                <w:color w:val="000000"/>
                <w:kern w:val="0"/>
              </w:rPr>
            </w:pPr>
            <w:r w:rsidRPr="00B17264">
              <w:rPr>
                <w:rFonts w:asciiTheme="minorHAnsi" w:hAnsiTheme="minorHAnsi" w:cs="Calibri"/>
                <w:color w:val="000000"/>
                <w:kern w:val="0"/>
              </w:rPr>
              <w:t>[………..…][……….…][……….…]</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 Sì [ ] No</w:t>
            </w:r>
          </w:p>
        </w:tc>
      </w:tr>
      <w:tr w:rsidR="00B17264" w:rsidRPr="00B17264" w:rsidTr="006637D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numPr>
                <w:ilvl w:val="0"/>
                <w:numId w:val="28"/>
              </w:numPr>
              <w:suppressAutoHyphens/>
              <w:autoSpaceDE/>
              <w:autoSpaceDN/>
              <w:adjustRightInd/>
              <w:spacing w:before="80" w:after="80" w:line="240" w:lineRule="auto"/>
              <w:rPr>
                <w:rFonts w:asciiTheme="minorHAnsi" w:hAnsiTheme="minorHAnsi" w:cs="Calibri"/>
                <w:color w:val="000000"/>
                <w:kern w:val="1"/>
              </w:rPr>
            </w:pPr>
            <w:r w:rsidRPr="00B17264">
              <w:rPr>
                <w:rFonts w:asciiTheme="minorHAnsi" w:hAnsiTheme="minorHAnsi" w:cs="Calibri"/>
                <w:color w:val="000000"/>
                <w:kern w:val="1"/>
              </w:rPr>
              <w:lastRenderedPageBreak/>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w:t>
            </w:r>
            <w:r w:rsidRPr="00B17264">
              <w:rPr>
                <w:rFonts w:asciiTheme="minorHAnsi" w:hAnsiTheme="minorHAnsi" w:cs="Calibri"/>
                <w:color w:val="000000"/>
                <w:kern w:val="1"/>
              </w:rPr>
              <w:lastRenderedPageBreak/>
              <w:t xml:space="preserve">anni di servizio hanno esercitato poteri autoritativi o negoziali per conto della stessa stazione appaltante nei confronti del medesimo operatore economico? </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lastRenderedPageBreak/>
              <w:t>[ ] Sì [ ] No</w:t>
            </w:r>
          </w:p>
          <w:p w:rsidR="00B17264" w:rsidRPr="00B17264" w:rsidRDefault="00B17264" w:rsidP="00B17264">
            <w:pPr>
              <w:widowControl/>
              <w:autoSpaceDE/>
              <w:autoSpaceDN/>
              <w:adjustRightInd/>
              <w:spacing w:before="80" w:after="80" w:line="240" w:lineRule="auto"/>
              <w:rPr>
                <w:rFonts w:asciiTheme="minorHAnsi" w:hAnsiTheme="minorHAnsi" w:cs="Calibri"/>
                <w:color w:val="000000"/>
                <w:kern w:val="0"/>
              </w:rPr>
            </w:pPr>
            <w:r w:rsidRPr="00B17264">
              <w:rPr>
                <w:rFonts w:asciiTheme="minorHAnsi" w:hAnsiTheme="minorHAnsi" w:cs="Calibri"/>
                <w:color w:val="000000"/>
                <w:kern w:val="0"/>
              </w:rPr>
              <w:t xml:space="preserve"> </w:t>
            </w:r>
          </w:p>
        </w:tc>
      </w:tr>
    </w:tbl>
    <w:p w:rsidR="00B17264" w:rsidRPr="00B17264" w:rsidRDefault="00B17264" w:rsidP="00B17264">
      <w:pPr>
        <w:widowControl/>
        <w:autoSpaceDE/>
        <w:autoSpaceDN/>
        <w:adjustRightInd/>
        <w:spacing w:before="120" w:after="120" w:line="360" w:lineRule="auto"/>
        <w:jc w:val="center"/>
        <w:rPr>
          <w:rFonts w:asciiTheme="minorHAnsi" w:hAnsiTheme="minorHAnsi" w:cs="Calibri"/>
          <w:b/>
          <w:kern w:val="0"/>
        </w:rPr>
      </w:pPr>
    </w:p>
    <w:p w:rsidR="00A200D9" w:rsidRPr="00B17264" w:rsidRDefault="00A200D9" w:rsidP="00C3443B">
      <w:pPr>
        <w:pStyle w:val="Numeroelenco"/>
        <w:numPr>
          <w:ilvl w:val="0"/>
          <w:numId w:val="0"/>
        </w:numPr>
        <w:rPr>
          <w:rFonts w:asciiTheme="minorHAnsi" w:hAnsiTheme="minorHAnsi" w:cs="Calibri"/>
        </w:rPr>
      </w:pPr>
    </w:p>
    <w:p w:rsidR="00756BF0" w:rsidRPr="00B17264" w:rsidRDefault="00756BF0" w:rsidP="00756BF0">
      <w:pPr>
        <w:pStyle w:val="Numeroelenco"/>
        <w:numPr>
          <w:ilvl w:val="0"/>
          <w:numId w:val="0"/>
        </w:numPr>
        <w:rPr>
          <w:rFonts w:asciiTheme="minorHAnsi" w:hAnsiTheme="minorHAnsi" w:cs="Calibri"/>
        </w:rPr>
      </w:pPr>
      <w:r w:rsidRPr="00B17264">
        <w:rPr>
          <w:rFonts w:asciiTheme="minorHAnsi" w:hAnsiTheme="minorHAnsi" w:cs="Calibri"/>
        </w:rPr>
        <w:t>______, li _________________</w:t>
      </w:r>
    </w:p>
    <w:p w:rsidR="00756BF0" w:rsidRPr="00B17264" w:rsidRDefault="00756BF0" w:rsidP="00C3443B">
      <w:pPr>
        <w:pStyle w:val="Numeroelenco"/>
        <w:numPr>
          <w:ilvl w:val="0"/>
          <w:numId w:val="0"/>
        </w:numPr>
        <w:ind w:left="708"/>
        <w:rPr>
          <w:rFonts w:asciiTheme="minorHAnsi" w:hAnsiTheme="minorHAnsi" w:cs="Calibri"/>
        </w:rPr>
      </w:pPr>
      <w:r w:rsidRPr="00B17264">
        <w:rPr>
          <w:rFonts w:asciiTheme="minorHAnsi" w:hAnsiTheme="minorHAnsi" w:cs="Calibri"/>
        </w:rPr>
        <w:tab/>
      </w:r>
      <w:r w:rsidRPr="00B17264">
        <w:rPr>
          <w:rFonts w:asciiTheme="minorHAnsi" w:hAnsiTheme="minorHAnsi" w:cs="Calibri"/>
        </w:rPr>
        <w:tab/>
      </w:r>
      <w:r w:rsidRPr="00B17264">
        <w:rPr>
          <w:rFonts w:asciiTheme="minorHAnsi" w:hAnsiTheme="minorHAnsi" w:cs="Calibri"/>
        </w:rPr>
        <w:tab/>
      </w:r>
      <w:r w:rsidRPr="00B17264">
        <w:rPr>
          <w:rFonts w:asciiTheme="minorHAnsi" w:hAnsiTheme="minorHAnsi" w:cs="Calibri"/>
        </w:rPr>
        <w:tab/>
      </w:r>
      <w:r w:rsidRPr="00B17264">
        <w:rPr>
          <w:rFonts w:asciiTheme="minorHAnsi" w:hAnsiTheme="minorHAnsi" w:cs="Calibri"/>
        </w:rPr>
        <w:tab/>
        <w:t xml:space="preserve">   </w:t>
      </w:r>
      <w:r w:rsidR="00A60DCD" w:rsidRPr="00B17264">
        <w:rPr>
          <w:rFonts w:asciiTheme="minorHAnsi" w:hAnsiTheme="minorHAnsi" w:cs="Calibri"/>
        </w:rPr>
        <w:t xml:space="preserve">            </w:t>
      </w:r>
      <w:r w:rsidRPr="00B17264">
        <w:rPr>
          <w:rFonts w:asciiTheme="minorHAnsi" w:hAnsiTheme="minorHAnsi" w:cs="Calibri"/>
        </w:rPr>
        <w:t xml:space="preserve"> Firma     _______________</w:t>
      </w:r>
    </w:p>
    <w:p w:rsidR="00756BF0" w:rsidRPr="00B17264" w:rsidRDefault="00756BF0" w:rsidP="00756BF0">
      <w:pPr>
        <w:pStyle w:val="Numeroelenco"/>
        <w:numPr>
          <w:ilvl w:val="0"/>
          <w:numId w:val="0"/>
        </w:numPr>
        <w:ind w:left="4248" w:firstLine="708"/>
        <w:rPr>
          <w:rFonts w:asciiTheme="minorHAnsi" w:hAnsiTheme="minorHAnsi" w:cs="Calibri"/>
        </w:rPr>
      </w:pPr>
      <w:r w:rsidRPr="00B17264">
        <w:rPr>
          <w:rFonts w:asciiTheme="minorHAnsi" w:hAnsiTheme="minorHAnsi" w:cs="Calibri"/>
        </w:rPr>
        <w:t xml:space="preserve">Sottoscritta digitalmente </w:t>
      </w:r>
    </w:p>
    <w:p w:rsidR="007D3DE9" w:rsidRPr="00B17264" w:rsidRDefault="007D3DE9" w:rsidP="00756BF0">
      <w:pPr>
        <w:rPr>
          <w:rFonts w:asciiTheme="minorHAnsi" w:hAnsiTheme="minorHAnsi" w:cs="Calibri"/>
        </w:rPr>
      </w:pPr>
    </w:p>
    <w:sectPr w:rsidR="007D3DE9" w:rsidRPr="00B17264" w:rsidSect="00AB6F5E">
      <w:headerReference w:type="default" r:id="rId18"/>
      <w:footerReference w:type="default" r:id="rId19"/>
      <w:headerReference w:type="first" r:id="rId20"/>
      <w:footerReference w:type="first" r:id="rId21"/>
      <w:pgSz w:w="12240" w:h="15840" w:code="1"/>
      <w:pgMar w:top="2738" w:right="1985" w:bottom="1438" w:left="1985" w:header="720" w:footer="451" w:gutter="0"/>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37B" w:rsidRDefault="00B9637B">
      <w:pPr>
        <w:spacing w:line="240" w:lineRule="auto"/>
      </w:pPr>
      <w:r>
        <w:separator/>
      </w:r>
    </w:p>
  </w:endnote>
  <w:endnote w:type="continuationSeparator" w:id="0">
    <w:p w:rsidR="00B9637B" w:rsidRDefault="00B963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utura Std Book">
    <w:altName w:val="Vrinda"/>
    <w:panose1 w:val="00000000000000000000"/>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Futura">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174" w:type="pct"/>
      <w:tblInd w:w="2" w:type="dxa"/>
      <w:tblBorders>
        <w:top w:val="single" w:sz="2" w:space="0" w:color="auto"/>
      </w:tblBorders>
      <w:tblCellMar>
        <w:left w:w="70" w:type="dxa"/>
        <w:right w:w="70" w:type="dxa"/>
      </w:tblCellMar>
      <w:tblLook w:val="0000" w:firstRow="0" w:lastRow="0" w:firstColumn="0" w:lastColumn="0" w:noHBand="0" w:noVBand="0"/>
    </w:tblPr>
    <w:tblGrid>
      <w:gridCol w:w="7580"/>
      <w:gridCol w:w="1123"/>
    </w:tblGrid>
    <w:tr w:rsidR="00296B0F" w:rsidRPr="0005673D" w:rsidTr="00473052">
      <w:trPr>
        <w:cantSplit/>
      </w:trPr>
      <w:tc>
        <w:tcPr>
          <w:tcW w:w="4355" w:type="pct"/>
          <w:tcBorders>
            <w:top w:val="single" w:sz="2" w:space="0" w:color="auto"/>
          </w:tcBorders>
        </w:tcPr>
        <w:tbl>
          <w:tblPr>
            <w:tblW w:w="4761" w:type="pct"/>
            <w:tblInd w:w="2" w:type="dxa"/>
            <w:tblBorders>
              <w:top w:val="single" w:sz="2" w:space="0" w:color="auto"/>
            </w:tblBorders>
            <w:tblCellMar>
              <w:left w:w="70" w:type="dxa"/>
              <w:right w:w="70" w:type="dxa"/>
            </w:tblCellMar>
            <w:tblLook w:val="0000" w:firstRow="0" w:lastRow="0" w:firstColumn="0" w:lastColumn="0" w:noHBand="0" w:noVBand="0"/>
          </w:tblPr>
          <w:tblGrid>
            <w:gridCol w:w="7084"/>
          </w:tblGrid>
          <w:tr w:rsidR="007C566F" w:rsidRPr="0005673D" w:rsidTr="00C3443B">
            <w:trPr>
              <w:cantSplit/>
            </w:trPr>
            <w:tc>
              <w:tcPr>
                <w:tcW w:w="5000" w:type="pct"/>
                <w:tcBorders>
                  <w:top w:val="single" w:sz="2" w:space="0" w:color="auto"/>
                  <w:left w:val="nil"/>
                  <w:bottom w:val="nil"/>
                  <w:right w:val="nil"/>
                </w:tcBorders>
              </w:tcPr>
              <w:p w:rsidR="007C566F" w:rsidRPr="0005673D" w:rsidRDefault="0005673D" w:rsidP="00B371FC">
                <w:pPr>
                  <w:pStyle w:val="Pidipagina"/>
                  <w:pBdr>
                    <w:top w:val="single" w:sz="4" w:space="1" w:color="auto"/>
                  </w:pBdr>
                  <w:spacing w:line="240" w:lineRule="auto"/>
                  <w:rPr>
                    <w:rFonts w:asciiTheme="minorHAnsi" w:hAnsiTheme="minorHAnsi" w:cs="Calibri"/>
                  </w:rPr>
                </w:pPr>
                <w:r>
                  <w:rPr>
                    <w:rFonts w:asciiTheme="minorHAnsi" w:hAnsiTheme="minorHAnsi" w:cs="Calibri"/>
                  </w:rPr>
                  <w:t>D</w:t>
                </w:r>
                <w:r w:rsidR="007C566F" w:rsidRPr="0005673D">
                  <w:rPr>
                    <w:rFonts w:asciiTheme="minorHAnsi" w:hAnsiTheme="minorHAnsi" w:cs="Calibri"/>
                  </w:rPr>
                  <w:t xml:space="preserve">ichiarazione aggiuntiva </w:t>
                </w:r>
                <w:r>
                  <w:rPr>
                    <w:rFonts w:asciiTheme="minorHAnsi" w:hAnsiTheme="minorHAnsi" w:cs="Calibri"/>
                  </w:rPr>
                  <w:t>per la partecipazione all’</w:t>
                </w:r>
                <w:r w:rsidRPr="0005673D">
                  <w:rPr>
                    <w:rFonts w:asciiTheme="minorHAnsi" w:hAnsiTheme="minorHAnsi" w:cs="Calibri"/>
                  </w:rPr>
                  <w:t xml:space="preserve">Appalto Specifico indetto dalla Regione Autonoma della Sardegna per l’affidamento di medicinali ed. </w:t>
                </w:r>
                <w:r w:rsidR="00E54947">
                  <w:rPr>
                    <w:rFonts w:asciiTheme="minorHAnsi" w:hAnsiTheme="minorHAnsi" w:cs="Calibri"/>
                  </w:rPr>
                  <w:t>8</w:t>
                </w:r>
                <w:r w:rsidRPr="0005673D">
                  <w:rPr>
                    <w:rFonts w:asciiTheme="minorHAnsi" w:hAnsiTheme="minorHAnsi" w:cs="Calibri"/>
                  </w:rPr>
                  <w:t xml:space="preserve"> nell’ambito dello SDA per la fornitura di prodotti farmaceutici</w:t>
                </w:r>
                <w:r w:rsidR="00ED1D15">
                  <w:rPr>
                    <w:rFonts w:asciiTheme="minorHAnsi" w:hAnsiTheme="minorHAnsi" w:cs="Calibri"/>
                  </w:rPr>
                  <w:t xml:space="preserve"> per le Aziende Sanitarie della Regione S</w:t>
                </w:r>
                <w:r w:rsidR="00E54947">
                  <w:rPr>
                    <w:rFonts w:asciiTheme="minorHAnsi" w:hAnsiTheme="minorHAnsi" w:cs="Calibri"/>
                  </w:rPr>
                  <w:t>ardegna</w:t>
                </w:r>
              </w:p>
              <w:p w:rsidR="007C566F" w:rsidRPr="0005673D" w:rsidRDefault="007C566F" w:rsidP="00E54947">
                <w:pPr>
                  <w:pStyle w:val="Pidipagina"/>
                  <w:pBdr>
                    <w:top w:val="single" w:sz="4" w:space="1" w:color="auto"/>
                  </w:pBdr>
                  <w:spacing w:line="240" w:lineRule="auto"/>
                  <w:rPr>
                    <w:rFonts w:asciiTheme="minorHAnsi" w:hAnsiTheme="minorHAnsi" w:cs="Calibri"/>
                  </w:rPr>
                </w:pPr>
                <w:r w:rsidRPr="0005673D">
                  <w:rPr>
                    <w:rFonts w:asciiTheme="minorHAnsi" w:hAnsiTheme="minorHAnsi" w:cs="Calibri"/>
                  </w:rPr>
                  <w:t xml:space="preserve">Allegato </w:t>
                </w:r>
                <w:r w:rsidR="00E54947">
                  <w:rPr>
                    <w:rFonts w:asciiTheme="minorHAnsi" w:hAnsiTheme="minorHAnsi" w:cs="Calibri"/>
                  </w:rPr>
                  <w:t>6</w:t>
                </w:r>
                <w:r w:rsidR="0005673D">
                  <w:rPr>
                    <w:rFonts w:asciiTheme="minorHAnsi" w:hAnsiTheme="minorHAnsi" w:cs="Calibri"/>
                  </w:rPr>
                  <w:t xml:space="preserve"> </w:t>
                </w:r>
                <w:r w:rsidRPr="0005673D">
                  <w:rPr>
                    <w:rFonts w:asciiTheme="minorHAnsi" w:hAnsiTheme="minorHAnsi" w:cs="Calibri"/>
                  </w:rPr>
                  <w:t xml:space="preserve">- </w:t>
                </w:r>
                <w:r w:rsidR="005B0CDE" w:rsidRPr="0005673D">
                  <w:rPr>
                    <w:rFonts w:asciiTheme="minorHAnsi" w:hAnsiTheme="minorHAnsi" w:cs="Calibri"/>
                  </w:rPr>
                  <w:t xml:space="preserve">Dichiarazione </w:t>
                </w:r>
                <w:r w:rsidRPr="0005673D">
                  <w:rPr>
                    <w:rFonts w:asciiTheme="minorHAnsi" w:hAnsiTheme="minorHAnsi" w:cs="Calibri"/>
                  </w:rPr>
                  <w:t xml:space="preserve">aggiuntiva </w:t>
                </w:r>
              </w:p>
            </w:tc>
          </w:tr>
        </w:tbl>
        <w:p w:rsidR="00296B0F" w:rsidRPr="0005673D" w:rsidRDefault="00296B0F">
          <w:pPr>
            <w:pStyle w:val="Pidipagina"/>
            <w:rPr>
              <w:rFonts w:asciiTheme="minorHAnsi" w:hAnsiTheme="minorHAnsi" w:cs="Calibri"/>
            </w:rPr>
          </w:pPr>
        </w:p>
      </w:tc>
      <w:tc>
        <w:tcPr>
          <w:tcW w:w="645" w:type="pct"/>
          <w:tcBorders>
            <w:top w:val="single" w:sz="2" w:space="0" w:color="auto"/>
          </w:tcBorders>
        </w:tcPr>
        <w:p w:rsidR="00296B0F" w:rsidRPr="0005673D" w:rsidRDefault="00EC6161">
          <w:pPr>
            <w:pStyle w:val="Pidipagina"/>
            <w:spacing w:before="40" w:line="240" w:lineRule="auto"/>
            <w:ind w:right="-68"/>
            <w:jc w:val="right"/>
            <w:rPr>
              <w:rFonts w:asciiTheme="minorHAnsi" w:hAnsiTheme="minorHAnsi" w:cs="Calibri"/>
            </w:rPr>
          </w:pPr>
          <w:r w:rsidRPr="0005673D">
            <w:rPr>
              <w:rFonts w:asciiTheme="minorHAnsi" w:hAnsiTheme="minorHAnsi" w:cs="Calibri"/>
            </w:rPr>
            <w:t xml:space="preserve">Pag. </w:t>
          </w:r>
          <w:r w:rsidRPr="0005673D">
            <w:rPr>
              <w:rStyle w:val="Numeropagina"/>
              <w:rFonts w:asciiTheme="minorHAnsi" w:hAnsiTheme="minorHAnsi" w:cs="Calibri"/>
              <w:b w:val="0"/>
            </w:rPr>
            <w:fldChar w:fldCharType="begin"/>
          </w:r>
          <w:r w:rsidRPr="0005673D">
            <w:rPr>
              <w:rStyle w:val="Numeropagina"/>
              <w:rFonts w:asciiTheme="minorHAnsi" w:hAnsiTheme="minorHAnsi" w:cs="Calibri"/>
              <w:b w:val="0"/>
            </w:rPr>
            <w:instrText xml:space="preserve"> PAGE </w:instrText>
          </w:r>
          <w:r w:rsidRPr="0005673D">
            <w:rPr>
              <w:rStyle w:val="Numeropagina"/>
              <w:rFonts w:asciiTheme="minorHAnsi" w:hAnsiTheme="minorHAnsi" w:cs="Calibri"/>
              <w:b w:val="0"/>
            </w:rPr>
            <w:fldChar w:fldCharType="separate"/>
          </w:r>
          <w:r w:rsidR="00A457D8">
            <w:rPr>
              <w:rStyle w:val="Numeropagina"/>
              <w:rFonts w:asciiTheme="minorHAnsi" w:hAnsiTheme="minorHAnsi" w:cs="Calibri"/>
              <w:b w:val="0"/>
              <w:noProof/>
            </w:rPr>
            <w:t>2</w:t>
          </w:r>
          <w:r w:rsidRPr="0005673D">
            <w:rPr>
              <w:rStyle w:val="Numeropagina"/>
              <w:rFonts w:asciiTheme="minorHAnsi" w:hAnsiTheme="minorHAnsi" w:cs="Calibri"/>
              <w:b w:val="0"/>
            </w:rPr>
            <w:fldChar w:fldCharType="end"/>
          </w:r>
          <w:r w:rsidRPr="0005673D">
            <w:rPr>
              <w:rStyle w:val="Numeropagina"/>
              <w:rFonts w:asciiTheme="minorHAnsi" w:hAnsiTheme="minorHAnsi" w:cs="Calibri"/>
              <w:b w:val="0"/>
            </w:rPr>
            <w:t xml:space="preserve"> di </w:t>
          </w:r>
          <w:r w:rsidRPr="0005673D">
            <w:rPr>
              <w:rStyle w:val="Numeropagina"/>
              <w:rFonts w:asciiTheme="minorHAnsi" w:hAnsiTheme="minorHAnsi" w:cs="Calibri"/>
              <w:b w:val="0"/>
            </w:rPr>
            <w:fldChar w:fldCharType="begin"/>
          </w:r>
          <w:r w:rsidRPr="0005673D">
            <w:rPr>
              <w:rStyle w:val="Numeropagina"/>
              <w:rFonts w:asciiTheme="minorHAnsi" w:hAnsiTheme="minorHAnsi" w:cs="Calibri"/>
              <w:b w:val="0"/>
            </w:rPr>
            <w:instrText xml:space="preserve"> NUMPAGES </w:instrText>
          </w:r>
          <w:r w:rsidRPr="0005673D">
            <w:rPr>
              <w:rStyle w:val="Numeropagina"/>
              <w:rFonts w:asciiTheme="minorHAnsi" w:hAnsiTheme="minorHAnsi" w:cs="Calibri"/>
              <w:b w:val="0"/>
            </w:rPr>
            <w:fldChar w:fldCharType="separate"/>
          </w:r>
          <w:r w:rsidR="00A457D8">
            <w:rPr>
              <w:rStyle w:val="Numeropagina"/>
              <w:rFonts w:asciiTheme="minorHAnsi" w:hAnsiTheme="minorHAnsi" w:cs="Calibri"/>
              <w:b w:val="0"/>
              <w:noProof/>
            </w:rPr>
            <w:t>16</w:t>
          </w:r>
          <w:r w:rsidRPr="0005673D">
            <w:rPr>
              <w:rStyle w:val="Numeropagina"/>
              <w:rFonts w:asciiTheme="minorHAnsi" w:hAnsiTheme="minorHAnsi" w:cs="Calibri"/>
              <w:b w:val="0"/>
            </w:rPr>
            <w:fldChar w:fldCharType="end"/>
          </w:r>
        </w:p>
      </w:tc>
    </w:tr>
  </w:tbl>
  <w:p w:rsidR="00296B0F" w:rsidRDefault="00296B0F">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2" w:type="dxa"/>
      <w:tblBorders>
        <w:top w:val="single" w:sz="2" w:space="0" w:color="auto"/>
      </w:tblBorders>
      <w:tblCellMar>
        <w:left w:w="70" w:type="dxa"/>
        <w:right w:w="70" w:type="dxa"/>
      </w:tblCellMar>
      <w:tblLook w:val="0000" w:firstRow="0" w:lastRow="0" w:firstColumn="0" w:lastColumn="0" w:noHBand="0" w:noVBand="0"/>
    </w:tblPr>
    <w:tblGrid>
      <w:gridCol w:w="7288"/>
      <w:gridCol w:w="1122"/>
    </w:tblGrid>
    <w:tr w:rsidR="00296B0F" w:rsidRPr="00322919">
      <w:trPr>
        <w:cantSplit/>
      </w:trPr>
      <w:tc>
        <w:tcPr>
          <w:tcW w:w="4333" w:type="pct"/>
          <w:tcBorders>
            <w:top w:val="single" w:sz="2" w:space="0" w:color="auto"/>
          </w:tcBorders>
        </w:tcPr>
        <w:p w:rsidR="00296B0F" w:rsidRPr="00BE0D96" w:rsidRDefault="00296B0F" w:rsidP="00AB6F5E">
          <w:pPr>
            <w:pStyle w:val="Pidipagina"/>
            <w:pBdr>
              <w:top w:val="single" w:sz="4" w:space="1" w:color="auto"/>
            </w:pBdr>
          </w:pPr>
        </w:p>
      </w:tc>
      <w:tc>
        <w:tcPr>
          <w:tcW w:w="667" w:type="pct"/>
          <w:tcBorders>
            <w:top w:val="single" w:sz="2" w:space="0" w:color="auto"/>
          </w:tcBorders>
        </w:tcPr>
        <w:p w:rsidR="00296B0F" w:rsidRPr="00322919" w:rsidRDefault="00296B0F">
          <w:pPr>
            <w:pStyle w:val="Pidipagina"/>
            <w:spacing w:before="40" w:line="240" w:lineRule="auto"/>
            <w:ind w:right="-68"/>
            <w:jc w:val="right"/>
            <w:rPr>
              <w:rFonts w:ascii="Calibri" w:hAnsi="Calibri"/>
            </w:rPr>
          </w:pPr>
        </w:p>
      </w:tc>
    </w:tr>
  </w:tbl>
  <w:p w:rsidR="00296B0F" w:rsidRDefault="00AB6F5E" w:rsidP="00AB6F5E">
    <w:pPr>
      <w:pStyle w:val="Pidipagina"/>
      <w:tabs>
        <w:tab w:val="clear" w:pos="4819"/>
        <w:tab w:val="clear" w:pos="9638"/>
        <w:tab w:val="left" w:pos="350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37B" w:rsidRDefault="00B9637B">
      <w:pPr>
        <w:spacing w:line="240" w:lineRule="auto"/>
      </w:pPr>
      <w:r>
        <w:separator/>
      </w:r>
    </w:p>
  </w:footnote>
  <w:footnote w:type="continuationSeparator" w:id="0">
    <w:p w:rsidR="00B9637B" w:rsidRDefault="00B9637B">
      <w:pPr>
        <w:spacing w:line="240" w:lineRule="auto"/>
      </w:pPr>
      <w:r>
        <w:continuationSeparator/>
      </w:r>
    </w:p>
  </w:footnote>
  <w:footnote w:id="1">
    <w:p w:rsidR="00000000" w:rsidRDefault="009050F0" w:rsidP="009050F0">
      <w:pPr>
        <w:pStyle w:val="Testonotaapidipagina"/>
        <w:spacing w:after="0"/>
      </w:pPr>
      <w:r>
        <w:rPr>
          <w:rStyle w:val="Rimandonotaapidipagina"/>
        </w:rPr>
        <w:footnoteRef/>
      </w:r>
      <w:r>
        <w:t xml:space="preserve"> </w:t>
      </w:r>
      <w:r w:rsidRPr="00781BF6">
        <w:t xml:space="preserve">Cancellare </w:t>
      </w:r>
      <w:r>
        <w:t xml:space="preserve">tutte le dichiarazioni o dizioni/parti delle dichiarazioni </w:t>
      </w:r>
      <w:r w:rsidRPr="00781BF6">
        <w:t>che non interessano</w:t>
      </w:r>
      <w:r>
        <w:t>.</w:t>
      </w:r>
    </w:p>
  </w:footnote>
  <w:footnote w:id="2">
    <w:p w:rsidR="00000000" w:rsidRDefault="00B17264" w:rsidP="00B17264">
      <w:pPr>
        <w:spacing w:line="240" w:lineRule="auto"/>
        <w:ind w:left="284" w:hanging="284"/>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3">
    <w:p w:rsidR="00000000" w:rsidRDefault="00B17264" w:rsidP="00B17264">
      <w:pPr>
        <w:spacing w:line="240" w:lineRule="auto"/>
        <w:ind w:left="284" w:hanging="284"/>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4">
    <w:p w:rsidR="00000000" w:rsidRDefault="00B17264" w:rsidP="00B17264">
      <w:pPr>
        <w:spacing w:line="240" w:lineRule="auto"/>
        <w:ind w:left="284" w:hanging="284"/>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5">
    <w:p w:rsidR="00000000" w:rsidRDefault="00B17264" w:rsidP="00B17264">
      <w:pPr>
        <w:spacing w:line="240" w:lineRule="auto"/>
        <w:ind w:left="284" w:hanging="284"/>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6">
    <w:p w:rsidR="00000000" w:rsidRDefault="00B17264" w:rsidP="00B17264">
      <w:pPr>
        <w:tabs>
          <w:tab w:val="left" w:pos="284"/>
        </w:tabs>
        <w:spacing w:line="240" w:lineRule="auto"/>
        <w:ind w:left="284" w:hanging="284"/>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7">
    <w:p w:rsidR="00000000" w:rsidRDefault="00B17264" w:rsidP="00B17264">
      <w:pPr>
        <w:spacing w:line="240" w:lineRule="auto"/>
        <w:ind w:left="284" w:hanging="284"/>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8">
    <w:p w:rsidR="00000000" w:rsidRDefault="00B17264" w:rsidP="00B17264">
      <w:pPr>
        <w:spacing w:line="240" w:lineRule="auto"/>
        <w:ind w:left="284" w:right="-574" w:hanging="284"/>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9">
    <w:p w:rsidR="00000000" w:rsidRDefault="00B17264" w:rsidP="00B17264">
      <w:pPr>
        <w:tabs>
          <w:tab w:val="left" w:pos="284"/>
        </w:tabs>
        <w:spacing w:line="240" w:lineRule="auto"/>
        <w:ind w:right="-574"/>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10">
    <w:p w:rsidR="00000000" w:rsidRDefault="00B17264" w:rsidP="00B17264">
      <w:pPr>
        <w:tabs>
          <w:tab w:val="left" w:pos="284"/>
        </w:tabs>
        <w:spacing w:line="240" w:lineRule="auto"/>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11">
    <w:p w:rsidR="00000000" w:rsidRDefault="00B17264" w:rsidP="00B17264">
      <w:pPr>
        <w:spacing w:line="240" w:lineRule="auto"/>
        <w:ind w:left="284" w:hanging="284"/>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12">
    <w:p w:rsidR="00000000" w:rsidRDefault="00B17264" w:rsidP="00B17264">
      <w:pPr>
        <w:tabs>
          <w:tab w:val="left" w:pos="284"/>
        </w:tabs>
        <w:spacing w:line="240" w:lineRule="auto"/>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13">
    <w:p w:rsidR="00000000" w:rsidRDefault="00B17264" w:rsidP="00B17264">
      <w:pPr>
        <w:tabs>
          <w:tab w:val="left" w:pos="284"/>
        </w:tabs>
        <w:spacing w:line="240" w:lineRule="auto"/>
        <w:ind w:left="284" w:hanging="284"/>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14">
    <w:p w:rsidR="00000000" w:rsidRDefault="00B17264" w:rsidP="00B17264">
      <w:pPr>
        <w:spacing w:line="240" w:lineRule="auto"/>
        <w:ind w:left="284" w:hanging="284"/>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15">
    <w:p w:rsidR="00000000" w:rsidRDefault="00B17264" w:rsidP="00B17264">
      <w:pPr>
        <w:tabs>
          <w:tab w:val="left" w:pos="284"/>
        </w:tabs>
        <w:spacing w:line="240" w:lineRule="auto"/>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16">
    <w:p w:rsidR="00000000" w:rsidRDefault="00B17264" w:rsidP="00B17264">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457" w:rsidRDefault="00A457D8">
    <w:pPr>
      <w:pStyle w:val="Intestazione"/>
    </w:pPr>
    <w:r>
      <w:rPr>
        <w:noProof/>
      </w:rPr>
      <w:drawing>
        <wp:anchor distT="0" distB="0" distL="114300" distR="114300" simplePos="0" relativeHeight="251658240" behindDoc="0" locked="0" layoutInCell="1" allowOverlap="1">
          <wp:simplePos x="0" y="0"/>
          <wp:positionH relativeFrom="margin">
            <wp:align>center</wp:align>
          </wp:positionH>
          <wp:positionV relativeFrom="paragraph">
            <wp:posOffset>-304800</wp:posOffset>
          </wp:positionV>
          <wp:extent cx="1525905" cy="848995"/>
          <wp:effectExtent l="0" t="0" r="0" b="0"/>
          <wp:wrapNone/>
          <wp:docPr id="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5905" cy="84899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9B4457" w:rsidRDefault="009B4457">
    <w:pPr>
      <w:pStyle w:val="Intestazione"/>
    </w:pPr>
  </w:p>
  <w:p w:rsidR="009B4457" w:rsidRDefault="009B4457" w:rsidP="009B4457">
    <w:pPr>
      <w:pStyle w:val="Intestazione"/>
      <w:ind w:left="0"/>
    </w:pPr>
  </w:p>
  <w:p w:rsidR="009B4457" w:rsidRPr="00C66494" w:rsidRDefault="009B4457" w:rsidP="009B4457">
    <w:pPr>
      <w:spacing w:before="120" w:line="240" w:lineRule="auto"/>
      <w:jc w:val="center"/>
      <w:rPr>
        <w:rFonts w:ascii="Futura" w:hAnsi="Futura"/>
        <w:b/>
        <w:sz w:val="14"/>
        <w:szCs w:val="14"/>
      </w:rPr>
    </w:pPr>
    <w:r w:rsidRPr="00C66494">
      <w:rPr>
        <w:rFonts w:ascii="Futura" w:hAnsi="Futura"/>
        <w:b/>
        <w:sz w:val="14"/>
        <w:szCs w:val="14"/>
      </w:rPr>
      <w:t>PRESIDÈNTZIA</w:t>
    </w:r>
    <w:r w:rsidRPr="00C66494">
      <w:rPr>
        <w:rFonts w:ascii="Futura" w:hAnsi="Futura"/>
        <w:b/>
        <w:sz w:val="14"/>
        <w:szCs w:val="14"/>
      </w:rPr>
      <w:br/>
      <w:t>PRESIDENZA</w:t>
    </w:r>
  </w:p>
  <w:p w:rsidR="009B4457" w:rsidRDefault="009B4457" w:rsidP="009B4457">
    <w:pPr>
      <w:pStyle w:val="DGServp1"/>
      <w:spacing w:after="0"/>
    </w:pPr>
  </w:p>
  <w:p w:rsidR="009B4457" w:rsidRDefault="009B4457" w:rsidP="009B4457">
    <w:pPr>
      <w:pStyle w:val="DGServp1"/>
      <w:spacing w:after="0"/>
    </w:pPr>
    <w:r>
      <w:t>Direzione generale della Centrale regionale di committenza</w:t>
    </w:r>
  </w:p>
  <w:p w:rsidR="009B4457" w:rsidRDefault="009B4457">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1FC" w:rsidRDefault="00A457D8">
    <w:pPr>
      <w:pStyle w:val="Intestazione"/>
    </w:pPr>
    <w:r>
      <w:rPr>
        <w:noProof/>
      </w:rPr>
      <w:drawing>
        <wp:anchor distT="0" distB="0" distL="114300" distR="114300" simplePos="0" relativeHeight="251657216" behindDoc="0" locked="0" layoutInCell="1" allowOverlap="1">
          <wp:simplePos x="0" y="0"/>
          <wp:positionH relativeFrom="margin">
            <wp:align>center</wp:align>
          </wp:positionH>
          <wp:positionV relativeFrom="paragraph">
            <wp:posOffset>-349250</wp:posOffset>
          </wp:positionV>
          <wp:extent cx="1525905" cy="848995"/>
          <wp:effectExtent l="0" t="0" r="0" b="0"/>
          <wp:wrapNone/>
          <wp:docPr id="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5905" cy="84899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B371FC" w:rsidRDefault="00B371FC">
    <w:pPr>
      <w:pStyle w:val="Intestazione"/>
    </w:pPr>
  </w:p>
  <w:p w:rsidR="00B371FC" w:rsidRDefault="00B371FC" w:rsidP="00B371FC">
    <w:pPr>
      <w:jc w:val="center"/>
      <w:rPr>
        <w:rFonts w:ascii="Futura" w:hAnsi="Futura"/>
        <w:b/>
        <w:sz w:val="14"/>
        <w:szCs w:val="14"/>
      </w:rPr>
    </w:pPr>
  </w:p>
  <w:p w:rsidR="00B371FC" w:rsidRPr="00C66494" w:rsidRDefault="00B371FC" w:rsidP="00B371FC">
    <w:pPr>
      <w:spacing w:line="240" w:lineRule="auto"/>
      <w:jc w:val="center"/>
      <w:rPr>
        <w:rFonts w:ascii="Futura" w:hAnsi="Futura"/>
        <w:b/>
        <w:sz w:val="14"/>
        <w:szCs w:val="14"/>
      </w:rPr>
    </w:pPr>
    <w:r w:rsidRPr="00C66494">
      <w:rPr>
        <w:rFonts w:ascii="Futura" w:hAnsi="Futura"/>
        <w:b/>
        <w:sz w:val="14"/>
        <w:szCs w:val="14"/>
      </w:rPr>
      <w:t>PRESIDÈNTZIA</w:t>
    </w:r>
    <w:r w:rsidRPr="00C66494">
      <w:rPr>
        <w:rFonts w:ascii="Futura" w:hAnsi="Futura"/>
        <w:b/>
        <w:sz w:val="14"/>
        <w:szCs w:val="14"/>
      </w:rPr>
      <w:br/>
      <w:t>PRESIDENZA</w:t>
    </w:r>
  </w:p>
  <w:p w:rsidR="00B371FC" w:rsidRDefault="00B371FC" w:rsidP="00B371FC">
    <w:pPr>
      <w:pStyle w:val="DGServp1"/>
      <w:spacing w:after="0"/>
    </w:pPr>
  </w:p>
  <w:p w:rsidR="00B371FC" w:rsidRDefault="00B371FC" w:rsidP="00B371FC">
    <w:pPr>
      <w:pStyle w:val="DGServp1"/>
      <w:spacing w:after="0"/>
    </w:pPr>
    <w:r>
      <w:t>Direzione generale della Centrale regionale di committenza</w:t>
    </w:r>
  </w:p>
  <w:p w:rsidR="00B371FC" w:rsidRDefault="00B371FC" w:rsidP="00E54947">
    <w:pPr>
      <w:pStyle w:val="Intestazione"/>
      <w:ind w:left="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33D4D486"/>
    <w:lvl w:ilvl="0">
      <w:start w:val="1"/>
      <w:numFmt w:val="bullet"/>
      <w:lvlText w:val=""/>
      <w:lvlJc w:val="left"/>
      <w:pPr>
        <w:tabs>
          <w:tab w:val="num" w:pos="926"/>
        </w:tabs>
        <w:ind w:left="926" w:hanging="360"/>
      </w:pPr>
      <w:rPr>
        <w:rFonts w:ascii="Symbol" w:hAnsi="Symbol" w:hint="default"/>
      </w:rPr>
    </w:lvl>
  </w:abstractNum>
  <w:abstractNum w:abstractNumId="1">
    <w:nsid w:val="FFFFFF88"/>
    <w:multiLevelType w:val="singleLevel"/>
    <w:tmpl w:val="AB961FC8"/>
    <w:lvl w:ilvl="0">
      <w:start w:val="1"/>
      <w:numFmt w:val="decimal"/>
      <w:pStyle w:val="Numeroelenco"/>
      <w:lvlText w:val="%1."/>
      <w:lvlJc w:val="left"/>
      <w:pPr>
        <w:tabs>
          <w:tab w:val="num" w:pos="360"/>
        </w:tabs>
        <w:ind w:left="360" w:hanging="360"/>
      </w:pPr>
    </w:lvl>
  </w:abstractNum>
  <w:abstractNum w:abstractNumId="2">
    <w:nsid w:val="00000007"/>
    <w:multiLevelType w:val="multilevel"/>
    <w:tmpl w:val="00000007"/>
    <w:name w:val="WWNum7"/>
    <w:lvl w:ilvl="0">
      <w:start w:val="1"/>
      <w:numFmt w:val="decimal"/>
      <w:lvlText w:val="%1."/>
      <w:lvlJc w:val="left"/>
      <w:pPr>
        <w:tabs>
          <w:tab w:val="num" w:pos="0"/>
        </w:tabs>
        <w:ind w:left="850" w:hanging="850"/>
      </w:pPr>
      <w:rPr>
        <w:rFonts w:cs="Times New Roman"/>
      </w:rPr>
    </w:lvl>
    <w:lvl w:ilvl="1">
      <w:start w:val="1"/>
      <w:numFmt w:val="decimal"/>
      <w:lvlText w:val="%1.%2."/>
      <w:lvlJc w:val="left"/>
      <w:pPr>
        <w:tabs>
          <w:tab w:val="num" w:pos="0"/>
        </w:tabs>
        <w:ind w:left="850" w:hanging="850"/>
      </w:pPr>
      <w:rPr>
        <w:rFonts w:cs="Times New Roman"/>
      </w:rPr>
    </w:lvl>
    <w:lvl w:ilvl="2">
      <w:start w:val="1"/>
      <w:numFmt w:val="decimal"/>
      <w:lvlText w:val="%1.%2.%3."/>
      <w:lvlJc w:val="left"/>
      <w:pPr>
        <w:tabs>
          <w:tab w:val="num" w:pos="0"/>
        </w:tabs>
        <w:ind w:left="850" w:hanging="850"/>
      </w:pPr>
      <w:rPr>
        <w:rFonts w:cs="Times New Roman"/>
      </w:rPr>
    </w:lvl>
    <w:lvl w:ilvl="3">
      <w:start w:val="1"/>
      <w:numFmt w:val="decimal"/>
      <w:lvlText w:val="%1.%2.%3.%4."/>
      <w:lvlJc w:val="left"/>
      <w:pPr>
        <w:tabs>
          <w:tab w:val="num" w:pos="0"/>
        </w:tabs>
        <w:ind w:left="850" w:hanging="850"/>
      </w:pPr>
      <w:rPr>
        <w:rFonts w:cs="Times New Roman"/>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3">
    <w:nsid w:val="00000009"/>
    <w:multiLevelType w:val="multilevel"/>
    <w:tmpl w:val="00000009"/>
    <w:name w:val="WWNum9"/>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
    <w:nsid w:val="03271C3F"/>
    <w:multiLevelType w:val="hybridMultilevel"/>
    <w:tmpl w:val="4908066C"/>
    <w:lvl w:ilvl="0" w:tplc="0410000F">
      <w:start w:val="1"/>
      <w:numFmt w:val="decimal"/>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nsid w:val="04B96B18"/>
    <w:multiLevelType w:val="hybridMultilevel"/>
    <w:tmpl w:val="6FE2A1D2"/>
    <w:lvl w:ilvl="0" w:tplc="04090017">
      <w:start w:val="1"/>
      <w:numFmt w:val="lowerLetter"/>
      <w:lvlText w:val="%1)"/>
      <w:lvlJc w:val="left"/>
      <w:pPr>
        <w:ind w:left="720" w:hanging="360"/>
      </w:pPr>
      <w:rPr>
        <w:rFonts w:cs="Times New Roman"/>
      </w:rPr>
    </w:lvl>
    <w:lvl w:ilvl="1" w:tplc="04090017">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5F839F9"/>
    <w:multiLevelType w:val="hybridMultilevel"/>
    <w:tmpl w:val="F26243B6"/>
    <w:lvl w:ilvl="0" w:tplc="23967ACA">
      <w:start w:val="1"/>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256323E"/>
    <w:multiLevelType w:val="hybridMultilevel"/>
    <w:tmpl w:val="4A145BCE"/>
    <w:lvl w:ilvl="0" w:tplc="1BF276B0">
      <w:start w:val="1"/>
      <w:numFmt w:val="bullet"/>
      <w:lvlText w:val="-"/>
      <w:lvlJc w:val="left"/>
      <w:pPr>
        <w:ind w:left="1080" w:hanging="360"/>
      </w:pPr>
      <w:rPr>
        <w:rFonts w:ascii="Calibri" w:eastAsia="Times New Roman" w:hAnsi="Calibri"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nsid w:val="126A22E8"/>
    <w:multiLevelType w:val="hybridMultilevel"/>
    <w:tmpl w:val="BAF6E252"/>
    <w:lvl w:ilvl="0" w:tplc="04090011">
      <w:start w:val="1"/>
      <w:numFmt w:val="decimal"/>
      <w:lvlText w:val="%1)"/>
      <w:lvlJc w:val="left"/>
      <w:pPr>
        <w:ind w:left="720" w:hanging="360"/>
      </w:pPr>
      <w:rPr>
        <w:rFonts w:cs="Times New Roman"/>
      </w:rPr>
    </w:lvl>
    <w:lvl w:ilvl="1" w:tplc="04090011">
      <w:start w:val="1"/>
      <w:numFmt w:val="decimal"/>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4CA4F6E"/>
    <w:multiLevelType w:val="hybridMultilevel"/>
    <w:tmpl w:val="C7466C30"/>
    <w:lvl w:ilvl="0" w:tplc="3EC6BB3E">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0">
    <w:nsid w:val="1FC50D3F"/>
    <w:multiLevelType w:val="hybridMultilevel"/>
    <w:tmpl w:val="44E43916"/>
    <w:lvl w:ilvl="0" w:tplc="85DA5D3E">
      <w:start w:val="6"/>
      <w:numFmt w:val="upperLetter"/>
      <w:lvlText w:val="%1."/>
      <w:lvlJc w:val="left"/>
      <w:pPr>
        <w:ind w:left="926" w:hanging="360"/>
      </w:pPr>
      <w:rPr>
        <w:rFonts w:cs="Times New Roman" w:hint="default"/>
        <w:b/>
      </w:rPr>
    </w:lvl>
    <w:lvl w:ilvl="1" w:tplc="04100019" w:tentative="1">
      <w:start w:val="1"/>
      <w:numFmt w:val="lowerLetter"/>
      <w:lvlText w:val="%2."/>
      <w:lvlJc w:val="left"/>
      <w:pPr>
        <w:ind w:left="1646" w:hanging="360"/>
      </w:pPr>
      <w:rPr>
        <w:rFonts w:cs="Times New Roman"/>
      </w:rPr>
    </w:lvl>
    <w:lvl w:ilvl="2" w:tplc="0410001B" w:tentative="1">
      <w:start w:val="1"/>
      <w:numFmt w:val="lowerRoman"/>
      <w:lvlText w:val="%3."/>
      <w:lvlJc w:val="right"/>
      <w:pPr>
        <w:ind w:left="2366" w:hanging="180"/>
      </w:pPr>
      <w:rPr>
        <w:rFonts w:cs="Times New Roman"/>
      </w:rPr>
    </w:lvl>
    <w:lvl w:ilvl="3" w:tplc="0410000F" w:tentative="1">
      <w:start w:val="1"/>
      <w:numFmt w:val="decimal"/>
      <w:lvlText w:val="%4."/>
      <w:lvlJc w:val="left"/>
      <w:pPr>
        <w:ind w:left="3086" w:hanging="360"/>
      </w:pPr>
      <w:rPr>
        <w:rFonts w:cs="Times New Roman"/>
      </w:rPr>
    </w:lvl>
    <w:lvl w:ilvl="4" w:tplc="04100019" w:tentative="1">
      <w:start w:val="1"/>
      <w:numFmt w:val="lowerLetter"/>
      <w:lvlText w:val="%5."/>
      <w:lvlJc w:val="left"/>
      <w:pPr>
        <w:ind w:left="3806" w:hanging="360"/>
      </w:pPr>
      <w:rPr>
        <w:rFonts w:cs="Times New Roman"/>
      </w:rPr>
    </w:lvl>
    <w:lvl w:ilvl="5" w:tplc="0410001B" w:tentative="1">
      <w:start w:val="1"/>
      <w:numFmt w:val="lowerRoman"/>
      <w:lvlText w:val="%6."/>
      <w:lvlJc w:val="right"/>
      <w:pPr>
        <w:ind w:left="4526" w:hanging="180"/>
      </w:pPr>
      <w:rPr>
        <w:rFonts w:cs="Times New Roman"/>
      </w:rPr>
    </w:lvl>
    <w:lvl w:ilvl="6" w:tplc="0410000F" w:tentative="1">
      <w:start w:val="1"/>
      <w:numFmt w:val="decimal"/>
      <w:lvlText w:val="%7."/>
      <w:lvlJc w:val="left"/>
      <w:pPr>
        <w:ind w:left="5246" w:hanging="360"/>
      </w:pPr>
      <w:rPr>
        <w:rFonts w:cs="Times New Roman"/>
      </w:rPr>
    </w:lvl>
    <w:lvl w:ilvl="7" w:tplc="04100019" w:tentative="1">
      <w:start w:val="1"/>
      <w:numFmt w:val="lowerLetter"/>
      <w:lvlText w:val="%8."/>
      <w:lvlJc w:val="left"/>
      <w:pPr>
        <w:ind w:left="5966" w:hanging="360"/>
      </w:pPr>
      <w:rPr>
        <w:rFonts w:cs="Times New Roman"/>
      </w:rPr>
    </w:lvl>
    <w:lvl w:ilvl="8" w:tplc="0410001B" w:tentative="1">
      <w:start w:val="1"/>
      <w:numFmt w:val="lowerRoman"/>
      <w:lvlText w:val="%9."/>
      <w:lvlJc w:val="right"/>
      <w:pPr>
        <w:ind w:left="6686" w:hanging="180"/>
      </w:pPr>
      <w:rPr>
        <w:rFonts w:cs="Times New Roman"/>
      </w:rPr>
    </w:lvl>
  </w:abstractNum>
  <w:abstractNum w:abstractNumId="11">
    <w:nsid w:val="242B3C1B"/>
    <w:multiLevelType w:val="hybridMultilevel"/>
    <w:tmpl w:val="92125C08"/>
    <w:lvl w:ilvl="0" w:tplc="04090011">
      <w:start w:val="1"/>
      <w:numFmt w:val="decimal"/>
      <w:lvlText w:val="%1)"/>
      <w:lvlJc w:val="left"/>
      <w:pPr>
        <w:ind w:left="720" w:hanging="360"/>
      </w:pPr>
      <w:rPr>
        <w:rFonts w:cs="Times New Roman"/>
      </w:rPr>
    </w:lvl>
    <w:lvl w:ilvl="1" w:tplc="04090011">
      <w:start w:val="1"/>
      <w:numFmt w:val="decimal"/>
      <w:lvlText w:val="%2)"/>
      <w:lvlJc w:val="left"/>
      <w:pPr>
        <w:ind w:left="1440" w:hanging="360"/>
      </w:pPr>
      <w:rPr>
        <w:rFonts w:cs="Times New Roman"/>
      </w:rPr>
    </w:lvl>
    <w:lvl w:ilvl="2" w:tplc="03284D64">
      <w:start w:val="1"/>
      <w:numFmt w:val="bullet"/>
      <w:lvlText w:val="-"/>
      <w:lvlJc w:val="left"/>
      <w:pPr>
        <w:ind w:left="2340" w:hanging="360"/>
      </w:pPr>
      <w:rPr>
        <w:rFonts w:ascii="Times New Roman" w:eastAsia="Times New Roman" w:hAnsi="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2620A9C"/>
    <w:multiLevelType w:val="hybridMultilevel"/>
    <w:tmpl w:val="50C27D96"/>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3">
    <w:nsid w:val="35331818"/>
    <w:multiLevelType w:val="hybridMultilevel"/>
    <w:tmpl w:val="08DC639E"/>
    <w:lvl w:ilvl="0" w:tplc="04090011">
      <w:start w:val="1"/>
      <w:numFmt w:val="decimal"/>
      <w:lvlText w:val="%1)"/>
      <w:lvlJc w:val="left"/>
      <w:pPr>
        <w:ind w:left="720" w:hanging="360"/>
      </w:pPr>
      <w:rPr>
        <w:rFonts w:cs="Times New Roman"/>
      </w:rPr>
    </w:lvl>
    <w:lvl w:ilvl="1" w:tplc="04090011">
      <w:start w:val="1"/>
      <w:numFmt w:val="decimal"/>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5996248"/>
    <w:multiLevelType w:val="hybridMultilevel"/>
    <w:tmpl w:val="4CF47B20"/>
    <w:name w:val="WW8Num9"/>
    <w:lvl w:ilvl="0" w:tplc="FFFFFFFF">
      <w:start w:val="1"/>
      <w:numFmt w:val="decimal"/>
      <w:lvlText w:val="%1)"/>
      <w:lvlJc w:val="left"/>
      <w:pPr>
        <w:tabs>
          <w:tab w:val="num" w:pos="360"/>
        </w:tabs>
        <w:ind w:left="360" w:hanging="360"/>
      </w:pPr>
      <w:rPr>
        <w:rFonts w:cs="Times New Roman" w:hint="default"/>
        <w:b w:val="0"/>
        <w:i w:val="0"/>
        <w:sz w:val="24"/>
      </w:rPr>
    </w:lvl>
    <w:lvl w:ilvl="1" w:tplc="FFFFFFFF">
      <w:start w:val="1"/>
      <w:numFmt w:val="lowerLetter"/>
      <w:lvlText w:val="%2)"/>
      <w:lvlJc w:val="left"/>
      <w:pPr>
        <w:tabs>
          <w:tab w:val="num" w:pos="720"/>
        </w:tabs>
        <w:ind w:left="720" w:hanging="360"/>
      </w:pPr>
      <w:rPr>
        <w:rFonts w:cs="Times New Roman" w:hint="default"/>
        <w:b w:val="0"/>
        <w:i w:val="0"/>
        <w:sz w:val="24"/>
      </w:rPr>
    </w:lvl>
    <w:lvl w:ilvl="2" w:tplc="FFFFFFFF">
      <w:start w:val="1"/>
      <w:numFmt w:val="bullet"/>
      <w:lvlText w:val=""/>
      <w:lvlJc w:val="left"/>
      <w:pPr>
        <w:tabs>
          <w:tab w:val="num" w:pos="1440"/>
        </w:tabs>
        <w:ind w:left="1440" w:hanging="180"/>
      </w:pPr>
      <w:rPr>
        <w:rFonts w:ascii="Symbol" w:hAnsi="Symbol" w:hint="default"/>
      </w:rPr>
    </w:lvl>
    <w:lvl w:ilvl="3" w:tplc="FFFFFFFF">
      <w:start w:val="1"/>
      <w:numFmt w:val="decimal"/>
      <w:lvlText w:val="%4."/>
      <w:lvlJc w:val="left"/>
      <w:pPr>
        <w:tabs>
          <w:tab w:val="num" w:pos="2160"/>
        </w:tabs>
        <w:ind w:left="2160" w:hanging="360"/>
      </w:pPr>
      <w:rPr>
        <w:rFonts w:cs="Times New Roman"/>
      </w:rPr>
    </w:lvl>
    <w:lvl w:ilvl="4" w:tplc="FFFFFFFF">
      <w:start w:val="1"/>
      <w:numFmt w:val="lowerLetter"/>
      <w:lvlText w:val="%5."/>
      <w:lvlJc w:val="left"/>
      <w:pPr>
        <w:tabs>
          <w:tab w:val="num" w:pos="2880"/>
        </w:tabs>
        <w:ind w:left="2880" w:hanging="360"/>
      </w:pPr>
      <w:rPr>
        <w:rFonts w:cs="Times New Roman"/>
      </w:rPr>
    </w:lvl>
    <w:lvl w:ilvl="5" w:tplc="FFFFFFFF">
      <w:start w:val="1"/>
      <w:numFmt w:val="lowerRoman"/>
      <w:lvlText w:val="%6."/>
      <w:lvlJc w:val="right"/>
      <w:pPr>
        <w:tabs>
          <w:tab w:val="num" w:pos="3600"/>
        </w:tabs>
        <w:ind w:left="3600" w:hanging="180"/>
      </w:pPr>
      <w:rPr>
        <w:rFonts w:cs="Times New Roman"/>
      </w:rPr>
    </w:lvl>
    <w:lvl w:ilvl="6" w:tplc="FFFFFFFF">
      <w:start w:val="1"/>
      <w:numFmt w:val="decimal"/>
      <w:lvlText w:val="%7."/>
      <w:lvlJc w:val="left"/>
      <w:pPr>
        <w:tabs>
          <w:tab w:val="num" w:pos="4320"/>
        </w:tabs>
        <w:ind w:left="4320" w:hanging="360"/>
      </w:pPr>
      <w:rPr>
        <w:rFonts w:cs="Times New Roman"/>
      </w:rPr>
    </w:lvl>
    <w:lvl w:ilvl="7" w:tplc="FFFFFFFF">
      <w:start w:val="1"/>
      <w:numFmt w:val="lowerLetter"/>
      <w:lvlText w:val="%8."/>
      <w:lvlJc w:val="left"/>
      <w:pPr>
        <w:tabs>
          <w:tab w:val="num" w:pos="5040"/>
        </w:tabs>
        <w:ind w:left="5040" w:hanging="360"/>
      </w:pPr>
      <w:rPr>
        <w:rFonts w:cs="Times New Roman"/>
      </w:rPr>
    </w:lvl>
    <w:lvl w:ilvl="8" w:tplc="FFFFFFFF">
      <w:start w:val="1"/>
      <w:numFmt w:val="lowerRoman"/>
      <w:lvlText w:val="%9."/>
      <w:lvlJc w:val="right"/>
      <w:pPr>
        <w:tabs>
          <w:tab w:val="num" w:pos="5760"/>
        </w:tabs>
        <w:ind w:left="5760" w:hanging="180"/>
      </w:pPr>
      <w:rPr>
        <w:rFonts w:cs="Times New Roman"/>
      </w:rPr>
    </w:lvl>
  </w:abstractNum>
  <w:abstractNum w:abstractNumId="15">
    <w:nsid w:val="3C844F3B"/>
    <w:multiLevelType w:val="hybridMultilevel"/>
    <w:tmpl w:val="AAB69DEE"/>
    <w:lvl w:ilvl="0" w:tplc="69A65C56">
      <w:numFmt w:val="bullet"/>
      <w:lvlText w:val="-"/>
      <w:lvlJc w:val="left"/>
      <w:pPr>
        <w:ind w:left="720" w:hanging="360"/>
      </w:pPr>
      <w:rPr>
        <w:rFonts w:ascii="Times New Roman" w:hAnsi="Times New Roman" w:hint="default"/>
        <w:b/>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F217DF"/>
    <w:multiLevelType w:val="hybridMultilevel"/>
    <w:tmpl w:val="E278BEBC"/>
    <w:lvl w:ilvl="0" w:tplc="04090017">
      <w:start w:val="1"/>
      <w:numFmt w:val="lowerLetter"/>
      <w:lvlText w:val="%1)"/>
      <w:lvlJc w:val="left"/>
      <w:pPr>
        <w:ind w:left="882" w:hanging="360"/>
      </w:pPr>
      <w:rPr>
        <w:rFonts w:cs="Times New Roman"/>
      </w:rPr>
    </w:lvl>
    <w:lvl w:ilvl="1" w:tplc="04090017">
      <w:start w:val="1"/>
      <w:numFmt w:val="lowerLetter"/>
      <w:lvlText w:val="%2)"/>
      <w:lvlJc w:val="left"/>
      <w:pPr>
        <w:ind w:left="1602" w:hanging="360"/>
      </w:pPr>
      <w:rPr>
        <w:rFonts w:cs="Times New Roman"/>
      </w:rPr>
    </w:lvl>
    <w:lvl w:ilvl="2" w:tplc="0409001B" w:tentative="1">
      <w:start w:val="1"/>
      <w:numFmt w:val="lowerRoman"/>
      <w:lvlText w:val="%3."/>
      <w:lvlJc w:val="right"/>
      <w:pPr>
        <w:ind w:left="2322" w:hanging="180"/>
      </w:pPr>
      <w:rPr>
        <w:rFonts w:cs="Times New Roman"/>
      </w:rPr>
    </w:lvl>
    <w:lvl w:ilvl="3" w:tplc="0409000F" w:tentative="1">
      <w:start w:val="1"/>
      <w:numFmt w:val="decimal"/>
      <w:lvlText w:val="%4."/>
      <w:lvlJc w:val="left"/>
      <w:pPr>
        <w:ind w:left="3042" w:hanging="360"/>
      </w:pPr>
      <w:rPr>
        <w:rFonts w:cs="Times New Roman"/>
      </w:rPr>
    </w:lvl>
    <w:lvl w:ilvl="4" w:tplc="04090019" w:tentative="1">
      <w:start w:val="1"/>
      <w:numFmt w:val="lowerLetter"/>
      <w:lvlText w:val="%5."/>
      <w:lvlJc w:val="left"/>
      <w:pPr>
        <w:ind w:left="3762" w:hanging="360"/>
      </w:pPr>
      <w:rPr>
        <w:rFonts w:cs="Times New Roman"/>
      </w:rPr>
    </w:lvl>
    <w:lvl w:ilvl="5" w:tplc="0409001B" w:tentative="1">
      <w:start w:val="1"/>
      <w:numFmt w:val="lowerRoman"/>
      <w:lvlText w:val="%6."/>
      <w:lvlJc w:val="right"/>
      <w:pPr>
        <w:ind w:left="4482" w:hanging="180"/>
      </w:pPr>
      <w:rPr>
        <w:rFonts w:cs="Times New Roman"/>
      </w:rPr>
    </w:lvl>
    <w:lvl w:ilvl="6" w:tplc="0409000F" w:tentative="1">
      <w:start w:val="1"/>
      <w:numFmt w:val="decimal"/>
      <w:lvlText w:val="%7."/>
      <w:lvlJc w:val="left"/>
      <w:pPr>
        <w:ind w:left="5202" w:hanging="360"/>
      </w:pPr>
      <w:rPr>
        <w:rFonts w:cs="Times New Roman"/>
      </w:rPr>
    </w:lvl>
    <w:lvl w:ilvl="7" w:tplc="04090019" w:tentative="1">
      <w:start w:val="1"/>
      <w:numFmt w:val="lowerLetter"/>
      <w:lvlText w:val="%8."/>
      <w:lvlJc w:val="left"/>
      <w:pPr>
        <w:ind w:left="5922" w:hanging="360"/>
      </w:pPr>
      <w:rPr>
        <w:rFonts w:cs="Times New Roman"/>
      </w:rPr>
    </w:lvl>
    <w:lvl w:ilvl="8" w:tplc="0409001B" w:tentative="1">
      <w:start w:val="1"/>
      <w:numFmt w:val="lowerRoman"/>
      <w:lvlText w:val="%9."/>
      <w:lvlJc w:val="right"/>
      <w:pPr>
        <w:ind w:left="6642" w:hanging="180"/>
      </w:pPr>
      <w:rPr>
        <w:rFonts w:cs="Times New Roman"/>
      </w:rPr>
    </w:lvl>
  </w:abstractNum>
  <w:abstractNum w:abstractNumId="17">
    <w:nsid w:val="45A6283A"/>
    <w:multiLevelType w:val="hybridMultilevel"/>
    <w:tmpl w:val="DBAA9396"/>
    <w:lvl w:ilvl="0" w:tplc="69A65C56">
      <w:numFmt w:val="bullet"/>
      <w:lvlText w:val="-"/>
      <w:lvlJc w:val="left"/>
      <w:pPr>
        <w:ind w:left="720" w:hanging="360"/>
      </w:pPr>
      <w:rPr>
        <w:rFonts w:ascii="Times New Roman" w:hAnsi="Times New Roman" w:hint="default"/>
        <w:b/>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9C7EF8"/>
    <w:multiLevelType w:val="hybridMultilevel"/>
    <w:tmpl w:val="A6580E4C"/>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4D950590"/>
    <w:multiLevelType w:val="hybridMultilevel"/>
    <w:tmpl w:val="AD08A092"/>
    <w:lvl w:ilvl="0" w:tplc="801C1F56">
      <w:start w:val="1"/>
      <w:numFmt w:val="low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0">
    <w:nsid w:val="4F193334"/>
    <w:multiLevelType w:val="multilevel"/>
    <w:tmpl w:val="0D18A87E"/>
    <w:lvl w:ilvl="0">
      <w:start w:val="1"/>
      <w:numFmt w:val="decimal"/>
      <w:lvlText w:val="%1)"/>
      <w:lvlJc w:val="left"/>
      <w:pPr>
        <w:tabs>
          <w:tab w:val="num" w:pos="-360"/>
        </w:tabs>
        <w:ind w:left="360" w:hanging="360"/>
      </w:pPr>
      <w:rPr>
        <w:rFonts w:cs="Times New Roman"/>
        <w:strike w:val="0"/>
        <w:color w:val="00000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1">
    <w:nsid w:val="508F4D7A"/>
    <w:multiLevelType w:val="hybridMultilevel"/>
    <w:tmpl w:val="0BCCF51C"/>
    <w:lvl w:ilvl="0" w:tplc="FFFFFFFF">
      <w:start w:val="1"/>
      <w:numFmt w:val="lowerLetter"/>
      <w:lvlText w:val="%1)"/>
      <w:lvlJc w:val="left"/>
      <w:pPr>
        <w:ind w:left="720" w:hanging="360"/>
      </w:pPr>
      <w:rPr>
        <w:rFonts w:cs="Times New Roman" w:hint="default"/>
        <w:b w:val="0"/>
        <w:i w:val="0"/>
        <w:sz w:val="24"/>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2">
    <w:nsid w:val="57051DF5"/>
    <w:multiLevelType w:val="hybridMultilevel"/>
    <w:tmpl w:val="0002C91C"/>
    <w:lvl w:ilvl="0" w:tplc="7EAA9BE4">
      <w:start w:val="1"/>
      <w:numFmt w:val="decimal"/>
      <w:lvlText w:val="%1."/>
      <w:lvlJc w:val="left"/>
      <w:pPr>
        <w:tabs>
          <w:tab w:val="num" w:pos="360"/>
        </w:tabs>
        <w:ind w:left="360" w:hanging="360"/>
      </w:pPr>
      <w:rPr>
        <w:rFonts w:cs="Times New Roman" w:hint="default"/>
        <w:i w:val="0"/>
        <w:strike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23">
    <w:nsid w:val="60EB6A47"/>
    <w:multiLevelType w:val="hybridMultilevel"/>
    <w:tmpl w:val="D20E1986"/>
    <w:lvl w:ilvl="0" w:tplc="FFFFFFFF">
      <w:numFmt w:val="bullet"/>
      <w:lvlText w:val="-"/>
      <w:lvlJc w:val="left"/>
      <w:pPr>
        <w:ind w:left="720" w:hanging="360"/>
      </w:pPr>
      <w:rPr>
        <w:rFonts w:ascii="Times New Roman" w:eastAsia="Times New Roman" w:hAnsi="Times New Roman" w:hint="default"/>
        <w:b w:val="0"/>
        <w:i w:val="0"/>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6753E8"/>
    <w:multiLevelType w:val="hybridMultilevel"/>
    <w:tmpl w:val="052233AC"/>
    <w:lvl w:ilvl="0" w:tplc="0410000F">
      <w:start w:val="1"/>
      <w:numFmt w:val="decimal"/>
      <w:lvlText w:val="%1."/>
      <w:lvlJc w:val="left"/>
      <w:pPr>
        <w:ind w:left="1572" w:hanging="360"/>
      </w:pPr>
      <w:rPr>
        <w:rFonts w:cs="Times New Roman" w:hint="default"/>
      </w:rPr>
    </w:lvl>
    <w:lvl w:ilvl="1" w:tplc="04100003" w:tentative="1">
      <w:start w:val="1"/>
      <w:numFmt w:val="bullet"/>
      <w:lvlText w:val="o"/>
      <w:lvlJc w:val="left"/>
      <w:pPr>
        <w:ind w:left="2292" w:hanging="360"/>
      </w:pPr>
      <w:rPr>
        <w:rFonts w:ascii="Courier New" w:hAnsi="Courier New" w:hint="default"/>
      </w:rPr>
    </w:lvl>
    <w:lvl w:ilvl="2" w:tplc="04100005" w:tentative="1">
      <w:start w:val="1"/>
      <w:numFmt w:val="bullet"/>
      <w:lvlText w:val=""/>
      <w:lvlJc w:val="left"/>
      <w:pPr>
        <w:ind w:left="3012" w:hanging="360"/>
      </w:pPr>
      <w:rPr>
        <w:rFonts w:ascii="Wingdings" w:hAnsi="Wingdings" w:hint="default"/>
      </w:rPr>
    </w:lvl>
    <w:lvl w:ilvl="3" w:tplc="04100001" w:tentative="1">
      <w:start w:val="1"/>
      <w:numFmt w:val="bullet"/>
      <w:lvlText w:val=""/>
      <w:lvlJc w:val="left"/>
      <w:pPr>
        <w:ind w:left="3732" w:hanging="360"/>
      </w:pPr>
      <w:rPr>
        <w:rFonts w:ascii="Symbol" w:hAnsi="Symbol" w:hint="default"/>
      </w:rPr>
    </w:lvl>
    <w:lvl w:ilvl="4" w:tplc="04100003" w:tentative="1">
      <w:start w:val="1"/>
      <w:numFmt w:val="bullet"/>
      <w:lvlText w:val="o"/>
      <w:lvlJc w:val="left"/>
      <w:pPr>
        <w:ind w:left="4452" w:hanging="360"/>
      </w:pPr>
      <w:rPr>
        <w:rFonts w:ascii="Courier New" w:hAnsi="Courier New" w:hint="default"/>
      </w:rPr>
    </w:lvl>
    <w:lvl w:ilvl="5" w:tplc="04100005" w:tentative="1">
      <w:start w:val="1"/>
      <w:numFmt w:val="bullet"/>
      <w:lvlText w:val=""/>
      <w:lvlJc w:val="left"/>
      <w:pPr>
        <w:ind w:left="5172" w:hanging="360"/>
      </w:pPr>
      <w:rPr>
        <w:rFonts w:ascii="Wingdings" w:hAnsi="Wingdings" w:hint="default"/>
      </w:rPr>
    </w:lvl>
    <w:lvl w:ilvl="6" w:tplc="04100001" w:tentative="1">
      <w:start w:val="1"/>
      <w:numFmt w:val="bullet"/>
      <w:lvlText w:val=""/>
      <w:lvlJc w:val="left"/>
      <w:pPr>
        <w:ind w:left="5892" w:hanging="360"/>
      </w:pPr>
      <w:rPr>
        <w:rFonts w:ascii="Symbol" w:hAnsi="Symbol" w:hint="default"/>
      </w:rPr>
    </w:lvl>
    <w:lvl w:ilvl="7" w:tplc="04100003" w:tentative="1">
      <w:start w:val="1"/>
      <w:numFmt w:val="bullet"/>
      <w:lvlText w:val="o"/>
      <w:lvlJc w:val="left"/>
      <w:pPr>
        <w:ind w:left="6612" w:hanging="360"/>
      </w:pPr>
      <w:rPr>
        <w:rFonts w:ascii="Courier New" w:hAnsi="Courier New" w:hint="default"/>
      </w:rPr>
    </w:lvl>
    <w:lvl w:ilvl="8" w:tplc="04100005" w:tentative="1">
      <w:start w:val="1"/>
      <w:numFmt w:val="bullet"/>
      <w:lvlText w:val=""/>
      <w:lvlJc w:val="left"/>
      <w:pPr>
        <w:ind w:left="7332" w:hanging="360"/>
      </w:pPr>
      <w:rPr>
        <w:rFonts w:ascii="Wingdings" w:hAnsi="Wingdings" w:hint="default"/>
      </w:rPr>
    </w:lvl>
  </w:abstractNum>
  <w:abstractNum w:abstractNumId="25">
    <w:nsid w:val="6D866E11"/>
    <w:multiLevelType w:val="hybridMultilevel"/>
    <w:tmpl w:val="BFC22292"/>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0FB2CCA"/>
    <w:multiLevelType w:val="hybridMultilevel"/>
    <w:tmpl w:val="E38C2470"/>
    <w:lvl w:ilvl="0" w:tplc="69A65C56">
      <w:numFmt w:val="bullet"/>
      <w:lvlText w:val="-"/>
      <w:lvlJc w:val="left"/>
      <w:pPr>
        <w:ind w:left="720" w:hanging="360"/>
      </w:pPr>
      <w:rPr>
        <w:rFonts w:ascii="Times New Roman" w:hAnsi="Times New Roman" w:hint="default"/>
        <w:b/>
        <w:i w:val="0"/>
      </w:rPr>
    </w:lvl>
    <w:lvl w:ilvl="1" w:tplc="04090003" w:tentative="1">
      <w:start w:val="1"/>
      <w:numFmt w:val="bullet"/>
      <w:lvlText w:val="o"/>
      <w:lvlJc w:val="left"/>
      <w:pPr>
        <w:ind w:left="1440" w:hanging="360"/>
      </w:pPr>
      <w:rPr>
        <w:rFonts w:ascii="Courier New" w:hAnsi="Courier New" w:hint="default"/>
      </w:rPr>
    </w:lvl>
    <w:lvl w:ilvl="2" w:tplc="69A65C56">
      <w:numFmt w:val="bullet"/>
      <w:lvlText w:val="-"/>
      <w:lvlJc w:val="left"/>
      <w:pPr>
        <w:ind w:left="2160" w:hanging="360"/>
      </w:pPr>
      <w:rPr>
        <w:rFonts w:ascii="Times New Roman" w:hAnsi="Times New Roman" w:hint="default"/>
        <w:b/>
        <w:i w:val="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EF33B0"/>
    <w:multiLevelType w:val="multilevel"/>
    <w:tmpl w:val="419EC66C"/>
    <w:lvl w:ilvl="0">
      <w:numFmt w:val="bullet"/>
      <w:lvlText w:val="-"/>
      <w:lvlJc w:val="left"/>
      <w:pPr>
        <w:tabs>
          <w:tab w:val="num" w:pos="0"/>
        </w:tabs>
        <w:ind w:left="720" w:hanging="360"/>
      </w:pPr>
      <w:rPr>
        <w:rFonts w:ascii="Times New Roman" w:hAnsi="Times New Roman" w:hint="default"/>
        <w:b/>
        <w:i w:val="0"/>
        <w:sz w:val="14"/>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num w:numId="1">
    <w:abstractNumId w:val="1"/>
  </w:num>
  <w:num w:numId="2">
    <w:abstractNumId w:val="0"/>
  </w:num>
  <w:num w:numId="3">
    <w:abstractNumId w:val="12"/>
  </w:num>
  <w:num w:numId="4">
    <w:abstractNumId w:val="4"/>
  </w:num>
  <w:num w:numId="5">
    <w:abstractNumId w:val="6"/>
  </w:num>
  <w:num w:numId="6">
    <w:abstractNumId w:val="10"/>
  </w:num>
  <w:num w:numId="7">
    <w:abstractNumId w:val="19"/>
  </w:num>
  <w:num w:numId="8">
    <w:abstractNumId w:val="22"/>
  </w:num>
  <w:num w:numId="9">
    <w:abstractNumId w:val="24"/>
  </w:num>
  <w:num w:numId="10">
    <w:abstractNumId w:val="0"/>
  </w:num>
  <w:num w:numId="11">
    <w:abstractNumId w:val="7"/>
  </w:num>
  <w:num w:numId="12">
    <w:abstractNumId w:val="9"/>
  </w:num>
  <w:num w:numId="13">
    <w:abstractNumId w:val="14"/>
  </w:num>
  <w:num w:numId="14">
    <w:abstractNumId w:val="2"/>
  </w:num>
  <w:num w:numId="15">
    <w:abstractNumId w:val="3"/>
  </w:num>
  <w:num w:numId="16">
    <w:abstractNumId w:val="25"/>
  </w:num>
  <w:num w:numId="17">
    <w:abstractNumId w:val="11"/>
  </w:num>
  <w:num w:numId="18">
    <w:abstractNumId w:val="26"/>
  </w:num>
  <w:num w:numId="19">
    <w:abstractNumId w:val="5"/>
  </w:num>
  <w:num w:numId="20">
    <w:abstractNumId w:val="18"/>
  </w:num>
  <w:num w:numId="21">
    <w:abstractNumId w:val="17"/>
  </w:num>
  <w:num w:numId="22">
    <w:abstractNumId w:val="13"/>
  </w:num>
  <w:num w:numId="23">
    <w:abstractNumId w:val="15"/>
  </w:num>
  <w:num w:numId="24">
    <w:abstractNumId w:val="16"/>
  </w:num>
  <w:num w:numId="25">
    <w:abstractNumId w:val="27"/>
  </w:num>
  <w:num w:numId="26">
    <w:abstractNumId w:val="8"/>
  </w:num>
  <w:num w:numId="27">
    <w:abstractNumId w:val="21"/>
  </w:num>
  <w:num w:numId="28">
    <w:abstractNumId w:val="20"/>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defaultTabStop w:val="708"/>
  <w:hyphenationZone w:val="283"/>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BF0"/>
    <w:rsid w:val="000155AD"/>
    <w:rsid w:val="00021799"/>
    <w:rsid w:val="00042011"/>
    <w:rsid w:val="0005673D"/>
    <w:rsid w:val="000633D1"/>
    <w:rsid w:val="0009538E"/>
    <w:rsid w:val="000B2DAD"/>
    <w:rsid w:val="000B72BA"/>
    <w:rsid w:val="000C16ED"/>
    <w:rsid w:val="000D7BD2"/>
    <w:rsid w:val="00120018"/>
    <w:rsid w:val="00142454"/>
    <w:rsid w:val="001520FD"/>
    <w:rsid w:val="00180D8D"/>
    <w:rsid w:val="001848BC"/>
    <w:rsid w:val="001B7D12"/>
    <w:rsid w:val="001F4F84"/>
    <w:rsid w:val="00214709"/>
    <w:rsid w:val="00230A9D"/>
    <w:rsid w:val="00270137"/>
    <w:rsid w:val="00270317"/>
    <w:rsid w:val="002773A0"/>
    <w:rsid w:val="00287A2C"/>
    <w:rsid w:val="00296B0F"/>
    <w:rsid w:val="002E4CD9"/>
    <w:rsid w:val="00320870"/>
    <w:rsid w:val="00322919"/>
    <w:rsid w:val="00327DED"/>
    <w:rsid w:val="00333FBE"/>
    <w:rsid w:val="00375300"/>
    <w:rsid w:val="003B7AA5"/>
    <w:rsid w:val="003C0CA9"/>
    <w:rsid w:val="003E60D1"/>
    <w:rsid w:val="00473052"/>
    <w:rsid w:val="00482FE3"/>
    <w:rsid w:val="004C141E"/>
    <w:rsid w:val="004D5224"/>
    <w:rsid w:val="004E162D"/>
    <w:rsid w:val="004E3CCD"/>
    <w:rsid w:val="00500184"/>
    <w:rsid w:val="00504CEB"/>
    <w:rsid w:val="005327C4"/>
    <w:rsid w:val="0056285C"/>
    <w:rsid w:val="00584750"/>
    <w:rsid w:val="00596BCE"/>
    <w:rsid w:val="005B0CDE"/>
    <w:rsid w:val="00616ECB"/>
    <w:rsid w:val="006637DF"/>
    <w:rsid w:val="00756BF0"/>
    <w:rsid w:val="00781BF6"/>
    <w:rsid w:val="00787543"/>
    <w:rsid w:val="007B0164"/>
    <w:rsid w:val="007C566F"/>
    <w:rsid w:val="007D3DE9"/>
    <w:rsid w:val="00815942"/>
    <w:rsid w:val="008926A5"/>
    <w:rsid w:val="008D68AE"/>
    <w:rsid w:val="009050F0"/>
    <w:rsid w:val="00953761"/>
    <w:rsid w:val="009A4F67"/>
    <w:rsid w:val="009B4457"/>
    <w:rsid w:val="009E1CE0"/>
    <w:rsid w:val="00A200D9"/>
    <w:rsid w:val="00A457D8"/>
    <w:rsid w:val="00A60DCD"/>
    <w:rsid w:val="00A8109A"/>
    <w:rsid w:val="00A91161"/>
    <w:rsid w:val="00AB6F5E"/>
    <w:rsid w:val="00AC21A8"/>
    <w:rsid w:val="00AE4190"/>
    <w:rsid w:val="00B1342C"/>
    <w:rsid w:val="00B17264"/>
    <w:rsid w:val="00B33790"/>
    <w:rsid w:val="00B371FC"/>
    <w:rsid w:val="00B9637B"/>
    <w:rsid w:val="00BE0D96"/>
    <w:rsid w:val="00BF74E1"/>
    <w:rsid w:val="00C04F8E"/>
    <w:rsid w:val="00C3443B"/>
    <w:rsid w:val="00C66494"/>
    <w:rsid w:val="00C979A7"/>
    <w:rsid w:val="00D3426E"/>
    <w:rsid w:val="00D74B94"/>
    <w:rsid w:val="00D934AE"/>
    <w:rsid w:val="00E35381"/>
    <w:rsid w:val="00E54947"/>
    <w:rsid w:val="00EA2C1A"/>
    <w:rsid w:val="00EC6161"/>
    <w:rsid w:val="00ED1D15"/>
    <w:rsid w:val="00F10C12"/>
    <w:rsid w:val="00FA5024"/>
    <w:rsid w:val="00FB14B1"/>
    <w:rsid w:val="00FB3ABC"/>
    <w:rsid w:val="00FC405B"/>
    <w:rsid w:val="00FD243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56BF0"/>
    <w:pPr>
      <w:widowControl w:val="0"/>
      <w:autoSpaceDE w:val="0"/>
      <w:autoSpaceDN w:val="0"/>
      <w:adjustRightInd w:val="0"/>
      <w:spacing w:after="0" w:line="300" w:lineRule="exact"/>
      <w:jc w:val="both"/>
    </w:pPr>
    <w:rPr>
      <w:rFonts w:ascii="Trebuchet MS" w:hAnsi="Trebuchet MS" w:cs="Trebuchet MS"/>
      <w:kern w:val="2"/>
      <w:sz w:val="20"/>
      <w:szCs w:val="20"/>
      <w:lang w:eastAsia="it-IT"/>
    </w:rPr>
  </w:style>
  <w:style w:type="paragraph" w:styleId="Titolo1">
    <w:name w:val="heading 1"/>
    <w:basedOn w:val="Normale"/>
    <w:next w:val="Normale"/>
    <w:link w:val="Titolo1Carattere"/>
    <w:uiPriority w:val="9"/>
    <w:qFormat/>
    <w:rsid w:val="00AE4190"/>
    <w:pPr>
      <w:keepNext/>
      <w:widowControl/>
      <w:suppressAutoHyphens/>
      <w:autoSpaceDE/>
      <w:autoSpaceDN/>
      <w:adjustRightInd/>
      <w:spacing w:before="240" w:after="60" w:line="240" w:lineRule="auto"/>
      <w:outlineLvl w:val="0"/>
    </w:pPr>
    <w:rPr>
      <w:rFonts w:ascii="Cambria" w:hAnsi="Cambria" w:cs="Times New Roman"/>
      <w:b/>
      <w:bCs/>
      <w:kern w:val="32"/>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sid w:val="00AE4190"/>
    <w:rPr>
      <w:rFonts w:ascii="Cambria" w:hAnsi="Cambria" w:cs="Times New Roman"/>
      <w:b/>
      <w:bCs/>
      <w:kern w:val="32"/>
      <w:sz w:val="32"/>
      <w:szCs w:val="32"/>
    </w:rPr>
  </w:style>
  <w:style w:type="paragraph" w:styleId="Pidipagina">
    <w:name w:val="footer"/>
    <w:basedOn w:val="Normale"/>
    <w:link w:val="PidipaginaCarattere"/>
    <w:autoRedefine/>
    <w:uiPriority w:val="99"/>
    <w:rsid w:val="00756BF0"/>
    <w:pPr>
      <w:tabs>
        <w:tab w:val="center" w:pos="4819"/>
        <w:tab w:val="right" w:pos="9638"/>
      </w:tabs>
      <w:spacing w:line="360" w:lineRule="auto"/>
    </w:pPr>
    <w:rPr>
      <w:sz w:val="16"/>
      <w:szCs w:val="16"/>
    </w:rPr>
  </w:style>
  <w:style w:type="character" w:customStyle="1" w:styleId="PidipaginaCarattere">
    <w:name w:val="Piè di pagina Carattere"/>
    <w:basedOn w:val="Carpredefinitoparagrafo"/>
    <w:link w:val="Pidipagina"/>
    <w:uiPriority w:val="99"/>
    <w:locked/>
    <w:rsid w:val="00756BF0"/>
    <w:rPr>
      <w:rFonts w:ascii="Trebuchet MS" w:hAnsi="Trebuchet MS" w:cs="Trebuchet MS"/>
      <w:kern w:val="2"/>
      <w:sz w:val="16"/>
      <w:szCs w:val="16"/>
      <w:lang w:val="x-none" w:eastAsia="it-IT"/>
    </w:rPr>
  </w:style>
  <w:style w:type="paragraph" w:styleId="Numeroelenco">
    <w:name w:val="List Number"/>
    <w:basedOn w:val="Normale"/>
    <w:uiPriority w:val="99"/>
    <w:rsid w:val="00756BF0"/>
    <w:pPr>
      <w:numPr>
        <w:numId w:val="2"/>
      </w:numPr>
    </w:pPr>
  </w:style>
  <w:style w:type="character" w:styleId="Numeropagina">
    <w:name w:val="page number"/>
    <w:basedOn w:val="Carpredefinitoparagrafo"/>
    <w:uiPriority w:val="99"/>
    <w:rsid w:val="00756BF0"/>
    <w:rPr>
      <w:rFonts w:ascii="Trebuchet MS" w:hAnsi="Trebuchet MS"/>
      <w:b/>
      <w:color w:val="auto"/>
      <w:sz w:val="16"/>
    </w:rPr>
  </w:style>
  <w:style w:type="character" w:styleId="Collegamentoipertestuale">
    <w:name w:val="Hyperlink"/>
    <w:basedOn w:val="Carpredefinitoparagrafo"/>
    <w:uiPriority w:val="99"/>
    <w:rsid w:val="00756BF0"/>
    <w:rPr>
      <w:rFonts w:ascii="Trebuchet MS" w:hAnsi="Trebuchet MS"/>
      <w:b/>
      <w:color w:val="0000FF"/>
      <w:sz w:val="20"/>
      <w:u w:val="single"/>
    </w:rPr>
  </w:style>
  <w:style w:type="character" w:customStyle="1" w:styleId="BLOCKBOLD">
    <w:name w:val="BLOCK BOLD"/>
    <w:rsid w:val="00756BF0"/>
    <w:rPr>
      <w:rFonts w:ascii="Trebuchet MS" w:hAnsi="Trebuchet MS"/>
      <w:b/>
      <w:caps/>
      <w:color w:val="auto"/>
      <w:sz w:val="20"/>
    </w:rPr>
  </w:style>
  <w:style w:type="paragraph" w:styleId="Titolo">
    <w:name w:val="Title"/>
    <w:basedOn w:val="Normale"/>
    <w:link w:val="TitoloCarattere"/>
    <w:uiPriority w:val="10"/>
    <w:qFormat/>
    <w:rsid w:val="00756BF0"/>
    <w:pPr>
      <w:jc w:val="left"/>
      <w:outlineLvl w:val="0"/>
    </w:pPr>
    <w:rPr>
      <w:b/>
      <w:bCs/>
      <w:caps/>
      <w:kern w:val="28"/>
    </w:rPr>
  </w:style>
  <w:style w:type="character" w:customStyle="1" w:styleId="TitoloCarattere">
    <w:name w:val="Titolo Carattere"/>
    <w:basedOn w:val="Carpredefinitoparagrafo"/>
    <w:link w:val="Titolo"/>
    <w:uiPriority w:val="10"/>
    <w:locked/>
    <w:rsid w:val="00756BF0"/>
    <w:rPr>
      <w:rFonts w:ascii="Trebuchet MS" w:hAnsi="Trebuchet MS" w:cs="Trebuchet MS"/>
      <w:b/>
      <w:bCs/>
      <w:caps/>
      <w:kern w:val="28"/>
      <w:sz w:val="20"/>
      <w:szCs w:val="20"/>
      <w:lang w:val="x-none" w:eastAsia="it-IT"/>
    </w:rPr>
  </w:style>
  <w:style w:type="paragraph" w:styleId="Corpodeltesto2">
    <w:name w:val="Body Text 2"/>
    <w:basedOn w:val="Corpotesto"/>
    <w:link w:val="Corpodeltesto2Carattere"/>
    <w:uiPriority w:val="99"/>
    <w:rsid w:val="00756BF0"/>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uiPriority w:val="99"/>
    <w:locked/>
    <w:rsid w:val="00756BF0"/>
    <w:rPr>
      <w:rFonts w:ascii="Trebuchet MS" w:hAnsi="Trebuchet MS" w:cs="Trebuchet MS"/>
      <w:kern w:val="2"/>
      <w:sz w:val="20"/>
      <w:szCs w:val="20"/>
      <w:lang w:val="x-none" w:eastAsia="it-IT"/>
    </w:rPr>
  </w:style>
  <w:style w:type="paragraph" w:styleId="Intestazione">
    <w:name w:val="header"/>
    <w:basedOn w:val="Normale"/>
    <w:link w:val="IntestazioneCarattere"/>
    <w:uiPriority w:val="99"/>
    <w:rsid w:val="00756BF0"/>
    <w:pPr>
      <w:ind w:left="5103"/>
    </w:pPr>
  </w:style>
  <w:style w:type="character" w:customStyle="1" w:styleId="IntestazioneCarattere">
    <w:name w:val="Intestazione Carattere"/>
    <w:basedOn w:val="Carpredefinitoparagrafo"/>
    <w:link w:val="Intestazione"/>
    <w:uiPriority w:val="99"/>
    <w:locked/>
    <w:rsid w:val="00756BF0"/>
    <w:rPr>
      <w:rFonts w:ascii="Trebuchet MS" w:hAnsi="Trebuchet MS" w:cs="Trebuchet MS"/>
      <w:kern w:val="2"/>
      <w:sz w:val="20"/>
      <w:szCs w:val="20"/>
      <w:lang w:val="x-none" w:eastAsia="it-IT"/>
    </w:rPr>
  </w:style>
  <w:style w:type="character" w:customStyle="1" w:styleId="CorsivobluCarattere">
    <w:name w:val="Corsivo blu Carattere"/>
    <w:locked/>
    <w:rsid w:val="00756BF0"/>
    <w:rPr>
      <w:rFonts w:ascii="Trebuchet MS" w:hAnsi="Trebuchet MS"/>
      <w:i/>
      <w:color w:val="0000FF"/>
      <w:kern w:val="2"/>
      <w:sz w:val="24"/>
      <w:lang w:val="it-IT" w:eastAsia="it-IT"/>
    </w:rPr>
  </w:style>
  <w:style w:type="character" w:customStyle="1" w:styleId="StileGrassetto">
    <w:name w:val="Stile Grassetto"/>
    <w:rsid w:val="00756BF0"/>
    <w:rPr>
      <w:b/>
    </w:rPr>
  </w:style>
  <w:style w:type="paragraph" w:customStyle="1" w:styleId="StileTitolocopertinaCrenatura16pt">
    <w:name w:val="Stile Titolo copertina + Crenatura 16 pt"/>
    <w:basedOn w:val="Normale"/>
    <w:rsid w:val="00756BF0"/>
    <w:pPr>
      <w:autoSpaceDE/>
      <w:autoSpaceDN/>
      <w:adjustRightInd/>
      <w:spacing w:line="480" w:lineRule="auto"/>
      <w:jc w:val="left"/>
    </w:pPr>
    <w:rPr>
      <w:caps/>
      <w:kern w:val="32"/>
      <w:sz w:val="28"/>
      <w:szCs w:val="28"/>
    </w:rPr>
  </w:style>
  <w:style w:type="paragraph" w:styleId="NormaleWeb">
    <w:name w:val="Normal (Web)"/>
    <w:basedOn w:val="Normale"/>
    <w:uiPriority w:val="99"/>
    <w:unhideWhenUsed/>
    <w:rsid w:val="00756BF0"/>
    <w:pPr>
      <w:widowControl/>
      <w:autoSpaceDE/>
      <w:autoSpaceDN/>
      <w:adjustRightInd/>
      <w:spacing w:before="100" w:beforeAutospacing="1" w:after="100" w:afterAutospacing="1" w:line="240" w:lineRule="auto"/>
      <w:jc w:val="left"/>
    </w:pPr>
    <w:rPr>
      <w:rFonts w:ascii="Times New Roman" w:hAnsi="Times New Roman" w:cs="Times New Roman"/>
      <w:kern w:val="0"/>
      <w:sz w:val="24"/>
      <w:szCs w:val="24"/>
    </w:rPr>
  </w:style>
  <w:style w:type="paragraph" w:styleId="Corpotesto">
    <w:name w:val="Body Text"/>
    <w:basedOn w:val="Normale"/>
    <w:link w:val="CorpotestoCarattere"/>
    <w:uiPriority w:val="99"/>
    <w:semiHidden/>
    <w:unhideWhenUsed/>
    <w:rsid w:val="00756BF0"/>
    <w:pPr>
      <w:spacing w:after="120"/>
    </w:pPr>
  </w:style>
  <w:style w:type="character" w:customStyle="1" w:styleId="CorpotestoCarattere">
    <w:name w:val="Corpo testo Carattere"/>
    <w:basedOn w:val="Carpredefinitoparagrafo"/>
    <w:link w:val="Corpotesto"/>
    <w:uiPriority w:val="99"/>
    <w:semiHidden/>
    <w:locked/>
    <w:rsid w:val="00756BF0"/>
    <w:rPr>
      <w:rFonts w:ascii="Trebuchet MS" w:hAnsi="Trebuchet MS" w:cs="Trebuchet MS"/>
      <w:kern w:val="2"/>
      <w:sz w:val="20"/>
      <w:szCs w:val="20"/>
      <w:lang w:val="x-none" w:eastAsia="it-IT"/>
    </w:rPr>
  </w:style>
  <w:style w:type="paragraph" w:styleId="Testofumetto">
    <w:name w:val="Balloon Text"/>
    <w:basedOn w:val="Normale"/>
    <w:link w:val="TestofumettoCarattere"/>
    <w:uiPriority w:val="99"/>
    <w:semiHidden/>
    <w:unhideWhenUsed/>
    <w:rsid w:val="00756BF0"/>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756BF0"/>
    <w:rPr>
      <w:rFonts w:ascii="Tahoma" w:hAnsi="Tahoma" w:cs="Tahoma"/>
      <w:kern w:val="2"/>
      <w:sz w:val="16"/>
      <w:szCs w:val="16"/>
      <w:lang w:val="x-none" w:eastAsia="it-IT"/>
    </w:rPr>
  </w:style>
  <w:style w:type="paragraph" w:styleId="Revisione">
    <w:name w:val="Revision"/>
    <w:hidden/>
    <w:uiPriority w:val="99"/>
    <w:semiHidden/>
    <w:rsid w:val="007C566F"/>
    <w:pPr>
      <w:spacing w:after="0" w:line="240" w:lineRule="auto"/>
    </w:pPr>
    <w:rPr>
      <w:rFonts w:ascii="Trebuchet MS" w:hAnsi="Trebuchet MS" w:cs="Trebuchet MS"/>
      <w:kern w:val="2"/>
      <w:sz w:val="20"/>
      <w:szCs w:val="20"/>
      <w:lang w:eastAsia="it-IT"/>
    </w:rPr>
  </w:style>
  <w:style w:type="character" w:styleId="Rimandocommento">
    <w:name w:val="annotation reference"/>
    <w:basedOn w:val="Carpredefinitoparagrafo"/>
    <w:uiPriority w:val="99"/>
    <w:semiHidden/>
    <w:unhideWhenUsed/>
    <w:rsid w:val="00120018"/>
    <w:rPr>
      <w:rFonts w:cs="Times New Roman"/>
      <w:sz w:val="16"/>
      <w:szCs w:val="16"/>
    </w:rPr>
  </w:style>
  <w:style w:type="paragraph" w:styleId="Testocommento">
    <w:name w:val="annotation text"/>
    <w:basedOn w:val="Normale"/>
    <w:link w:val="TestocommentoCarattere"/>
    <w:uiPriority w:val="99"/>
    <w:semiHidden/>
    <w:unhideWhenUsed/>
    <w:rsid w:val="00120018"/>
    <w:pPr>
      <w:spacing w:line="240" w:lineRule="auto"/>
    </w:pPr>
  </w:style>
  <w:style w:type="character" w:customStyle="1" w:styleId="TestocommentoCarattere">
    <w:name w:val="Testo commento Carattere"/>
    <w:basedOn w:val="Carpredefinitoparagrafo"/>
    <w:link w:val="Testocommento"/>
    <w:uiPriority w:val="99"/>
    <w:semiHidden/>
    <w:locked/>
    <w:rsid w:val="00120018"/>
    <w:rPr>
      <w:rFonts w:ascii="Trebuchet MS" w:hAnsi="Trebuchet MS" w:cs="Trebuchet MS"/>
      <w:kern w:val="2"/>
      <w:sz w:val="20"/>
      <w:szCs w:val="20"/>
      <w:lang w:val="x-none" w:eastAsia="it-IT"/>
    </w:rPr>
  </w:style>
  <w:style w:type="paragraph" w:styleId="Soggettocommento">
    <w:name w:val="annotation subject"/>
    <w:basedOn w:val="Testocommento"/>
    <w:next w:val="Testocommento"/>
    <w:link w:val="SoggettocommentoCarattere"/>
    <w:uiPriority w:val="99"/>
    <w:semiHidden/>
    <w:unhideWhenUsed/>
    <w:rsid w:val="00120018"/>
    <w:rPr>
      <w:b/>
      <w:bCs/>
    </w:rPr>
  </w:style>
  <w:style w:type="character" w:customStyle="1" w:styleId="SoggettocommentoCarattere">
    <w:name w:val="Soggetto commento Carattere"/>
    <w:basedOn w:val="TestocommentoCarattere"/>
    <w:link w:val="Soggettocommento"/>
    <w:uiPriority w:val="99"/>
    <w:semiHidden/>
    <w:locked/>
    <w:rsid w:val="00120018"/>
    <w:rPr>
      <w:rFonts w:ascii="Trebuchet MS" w:hAnsi="Trebuchet MS" w:cs="Trebuchet MS"/>
      <w:b/>
      <w:bCs/>
      <w:kern w:val="2"/>
      <w:sz w:val="20"/>
      <w:szCs w:val="20"/>
      <w:lang w:val="x-none" w:eastAsia="it-IT"/>
    </w:rPr>
  </w:style>
  <w:style w:type="paragraph" w:styleId="Paragrafoelenco">
    <w:name w:val="List Paragraph"/>
    <w:basedOn w:val="Normale"/>
    <w:uiPriority w:val="34"/>
    <w:qFormat/>
    <w:rsid w:val="004D5224"/>
    <w:pPr>
      <w:ind w:left="720"/>
      <w:contextualSpacing/>
    </w:pPr>
  </w:style>
  <w:style w:type="paragraph" w:customStyle="1" w:styleId="DGServp1">
    <w:name w:val="DG_Serv p1"/>
    <w:basedOn w:val="Normale"/>
    <w:qFormat/>
    <w:rsid w:val="00B371FC"/>
    <w:pPr>
      <w:widowControl/>
      <w:suppressAutoHyphens/>
      <w:autoSpaceDE/>
      <w:autoSpaceDN/>
      <w:adjustRightInd/>
      <w:spacing w:after="60" w:line="200" w:lineRule="exact"/>
      <w:jc w:val="left"/>
    </w:pPr>
    <w:rPr>
      <w:rFonts w:ascii="Futura Std Book" w:hAnsi="Futura Std Book" w:cs="Times New Roman"/>
      <w:kern w:val="0"/>
      <w:sz w:val="18"/>
      <w:szCs w:val="24"/>
      <w:lang w:eastAsia="ar-SA"/>
    </w:rPr>
  </w:style>
  <w:style w:type="paragraph" w:customStyle="1" w:styleId="Default">
    <w:name w:val="Default"/>
    <w:rsid w:val="009050F0"/>
    <w:pPr>
      <w:autoSpaceDE w:val="0"/>
      <w:autoSpaceDN w:val="0"/>
      <w:adjustRightInd w:val="0"/>
      <w:spacing w:after="0" w:line="240" w:lineRule="auto"/>
    </w:pPr>
    <w:rPr>
      <w:rFonts w:ascii="Times New Roman" w:hAnsi="Times New Roman" w:cs="Times New Roman"/>
      <w:color w:val="000000"/>
      <w:sz w:val="24"/>
      <w:szCs w:val="24"/>
      <w:lang w:eastAsia="it-IT"/>
    </w:rPr>
  </w:style>
  <w:style w:type="character" w:styleId="Rimandonotaapidipagina">
    <w:name w:val="footnote reference"/>
    <w:basedOn w:val="Carpredefinitoparagrafo"/>
    <w:uiPriority w:val="99"/>
    <w:rsid w:val="009050F0"/>
    <w:rPr>
      <w:color w:val="000000"/>
      <w:sz w:val="16"/>
    </w:rPr>
  </w:style>
  <w:style w:type="paragraph" w:styleId="Testonotaapidipagina">
    <w:name w:val="footnote text"/>
    <w:basedOn w:val="Normale"/>
    <w:link w:val="TestonotaapidipaginaCarattere"/>
    <w:uiPriority w:val="99"/>
    <w:semiHidden/>
    <w:rsid w:val="009050F0"/>
    <w:pPr>
      <w:widowControl/>
      <w:autoSpaceDE/>
      <w:autoSpaceDN/>
      <w:adjustRightInd/>
      <w:spacing w:after="240" w:line="240" w:lineRule="atLeast"/>
      <w:jc w:val="left"/>
    </w:pPr>
    <w:rPr>
      <w:rFonts w:ascii="Georgia" w:hAnsi="Georgia" w:cs="Times New Roman"/>
      <w:kern w:val="0"/>
    </w:rPr>
  </w:style>
  <w:style w:type="character" w:customStyle="1" w:styleId="TestonotaapidipaginaCarattere">
    <w:name w:val="Testo nota a piè di pagina Carattere"/>
    <w:basedOn w:val="Carpredefinitoparagrafo"/>
    <w:link w:val="Testonotaapidipagina"/>
    <w:uiPriority w:val="99"/>
    <w:semiHidden/>
    <w:locked/>
    <w:rsid w:val="009050F0"/>
    <w:rPr>
      <w:rFonts w:ascii="Georgia" w:hAnsi="Georgia" w:cs="Times New Roman"/>
      <w:sz w:val="20"/>
      <w:szCs w:val="20"/>
      <w:lang w:val="x-none" w:eastAsia="it-IT"/>
    </w:rPr>
  </w:style>
  <w:style w:type="character" w:customStyle="1" w:styleId="DeltaViewInsertion">
    <w:name w:val="DeltaView Insertion"/>
    <w:rsid w:val="00B17264"/>
    <w:rPr>
      <w:b/>
      <w:i/>
      <w:spacing w:val="0"/>
    </w:rPr>
  </w:style>
  <w:style w:type="character" w:customStyle="1" w:styleId="Caratterenotaapidipagina">
    <w:name w:val="Carattere nota a piè di pagina"/>
    <w:rsid w:val="00B172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56BF0"/>
    <w:pPr>
      <w:widowControl w:val="0"/>
      <w:autoSpaceDE w:val="0"/>
      <w:autoSpaceDN w:val="0"/>
      <w:adjustRightInd w:val="0"/>
      <w:spacing w:after="0" w:line="300" w:lineRule="exact"/>
      <w:jc w:val="both"/>
    </w:pPr>
    <w:rPr>
      <w:rFonts w:ascii="Trebuchet MS" w:hAnsi="Trebuchet MS" w:cs="Trebuchet MS"/>
      <w:kern w:val="2"/>
      <w:sz w:val="20"/>
      <w:szCs w:val="20"/>
      <w:lang w:eastAsia="it-IT"/>
    </w:rPr>
  </w:style>
  <w:style w:type="paragraph" w:styleId="Titolo1">
    <w:name w:val="heading 1"/>
    <w:basedOn w:val="Normale"/>
    <w:next w:val="Normale"/>
    <w:link w:val="Titolo1Carattere"/>
    <w:uiPriority w:val="9"/>
    <w:qFormat/>
    <w:rsid w:val="00AE4190"/>
    <w:pPr>
      <w:keepNext/>
      <w:widowControl/>
      <w:suppressAutoHyphens/>
      <w:autoSpaceDE/>
      <w:autoSpaceDN/>
      <w:adjustRightInd/>
      <w:spacing w:before="240" w:after="60" w:line="240" w:lineRule="auto"/>
      <w:outlineLvl w:val="0"/>
    </w:pPr>
    <w:rPr>
      <w:rFonts w:ascii="Cambria" w:hAnsi="Cambria" w:cs="Times New Roman"/>
      <w:b/>
      <w:bCs/>
      <w:kern w:val="32"/>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sid w:val="00AE4190"/>
    <w:rPr>
      <w:rFonts w:ascii="Cambria" w:hAnsi="Cambria" w:cs="Times New Roman"/>
      <w:b/>
      <w:bCs/>
      <w:kern w:val="32"/>
      <w:sz w:val="32"/>
      <w:szCs w:val="32"/>
    </w:rPr>
  </w:style>
  <w:style w:type="paragraph" w:styleId="Pidipagina">
    <w:name w:val="footer"/>
    <w:basedOn w:val="Normale"/>
    <w:link w:val="PidipaginaCarattere"/>
    <w:autoRedefine/>
    <w:uiPriority w:val="99"/>
    <w:rsid w:val="00756BF0"/>
    <w:pPr>
      <w:tabs>
        <w:tab w:val="center" w:pos="4819"/>
        <w:tab w:val="right" w:pos="9638"/>
      </w:tabs>
      <w:spacing w:line="360" w:lineRule="auto"/>
    </w:pPr>
    <w:rPr>
      <w:sz w:val="16"/>
      <w:szCs w:val="16"/>
    </w:rPr>
  </w:style>
  <w:style w:type="character" w:customStyle="1" w:styleId="PidipaginaCarattere">
    <w:name w:val="Piè di pagina Carattere"/>
    <w:basedOn w:val="Carpredefinitoparagrafo"/>
    <w:link w:val="Pidipagina"/>
    <w:uiPriority w:val="99"/>
    <w:locked/>
    <w:rsid w:val="00756BF0"/>
    <w:rPr>
      <w:rFonts w:ascii="Trebuchet MS" w:hAnsi="Trebuchet MS" w:cs="Trebuchet MS"/>
      <w:kern w:val="2"/>
      <w:sz w:val="16"/>
      <w:szCs w:val="16"/>
      <w:lang w:val="x-none" w:eastAsia="it-IT"/>
    </w:rPr>
  </w:style>
  <w:style w:type="paragraph" w:styleId="Numeroelenco">
    <w:name w:val="List Number"/>
    <w:basedOn w:val="Normale"/>
    <w:uiPriority w:val="99"/>
    <w:rsid w:val="00756BF0"/>
    <w:pPr>
      <w:numPr>
        <w:numId w:val="2"/>
      </w:numPr>
    </w:pPr>
  </w:style>
  <w:style w:type="character" w:styleId="Numeropagina">
    <w:name w:val="page number"/>
    <w:basedOn w:val="Carpredefinitoparagrafo"/>
    <w:uiPriority w:val="99"/>
    <w:rsid w:val="00756BF0"/>
    <w:rPr>
      <w:rFonts w:ascii="Trebuchet MS" w:hAnsi="Trebuchet MS"/>
      <w:b/>
      <w:color w:val="auto"/>
      <w:sz w:val="16"/>
    </w:rPr>
  </w:style>
  <w:style w:type="character" w:styleId="Collegamentoipertestuale">
    <w:name w:val="Hyperlink"/>
    <w:basedOn w:val="Carpredefinitoparagrafo"/>
    <w:uiPriority w:val="99"/>
    <w:rsid w:val="00756BF0"/>
    <w:rPr>
      <w:rFonts w:ascii="Trebuchet MS" w:hAnsi="Trebuchet MS"/>
      <w:b/>
      <w:color w:val="0000FF"/>
      <w:sz w:val="20"/>
      <w:u w:val="single"/>
    </w:rPr>
  </w:style>
  <w:style w:type="character" w:customStyle="1" w:styleId="BLOCKBOLD">
    <w:name w:val="BLOCK BOLD"/>
    <w:rsid w:val="00756BF0"/>
    <w:rPr>
      <w:rFonts w:ascii="Trebuchet MS" w:hAnsi="Trebuchet MS"/>
      <w:b/>
      <w:caps/>
      <w:color w:val="auto"/>
      <w:sz w:val="20"/>
    </w:rPr>
  </w:style>
  <w:style w:type="paragraph" w:styleId="Titolo">
    <w:name w:val="Title"/>
    <w:basedOn w:val="Normale"/>
    <w:link w:val="TitoloCarattere"/>
    <w:uiPriority w:val="10"/>
    <w:qFormat/>
    <w:rsid w:val="00756BF0"/>
    <w:pPr>
      <w:jc w:val="left"/>
      <w:outlineLvl w:val="0"/>
    </w:pPr>
    <w:rPr>
      <w:b/>
      <w:bCs/>
      <w:caps/>
      <w:kern w:val="28"/>
    </w:rPr>
  </w:style>
  <w:style w:type="character" w:customStyle="1" w:styleId="TitoloCarattere">
    <w:name w:val="Titolo Carattere"/>
    <w:basedOn w:val="Carpredefinitoparagrafo"/>
    <w:link w:val="Titolo"/>
    <w:uiPriority w:val="10"/>
    <w:locked/>
    <w:rsid w:val="00756BF0"/>
    <w:rPr>
      <w:rFonts w:ascii="Trebuchet MS" w:hAnsi="Trebuchet MS" w:cs="Trebuchet MS"/>
      <w:b/>
      <w:bCs/>
      <w:caps/>
      <w:kern w:val="28"/>
      <w:sz w:val="20"/>
      <w:szCs w:val="20"/>
      <w:lang w:val="x-none" w:eastAsia="it-IT"/>
    </w:rPr>
  </w:style>
  <w:style w:type="paragraph" w:styleId="Corpodeltesto2">
    <w:name w:val="Body Text 2"/>
    <w:basedOn w:val="Corpotesto"/>
    <w:link w:val="Corpodeltesto2Carattere"/>
    <w:uiPriority w:val="99"/>
    <w:rsid w:val="00756BF0"/>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uiPriority w:val="99"/>
    <w:locked/>
    <w:rsid w:val="00756BF0"/>
    <w:rPr>
      <w:rFonts w:ascii="Trebuchet MS" w:hAnsi="Trebuchet MS" w:cs="Trebuchet MS"/>
      <w:kern w:val="2"/>
      <w:sz w:val="20"/>
      <w:szCs w:val="20"/>
      <w:lang w:val="x-none" w:eastAsia="it-IT"/>
    </w:rPr>
  </w:style>
  <w:style w:type="paragraph" w:styleId="Intestazione">
    <w:name w:val="header"/>
    <w:basedOn w:val="Normale"/>
    <w:link w:val="IntestazioneCarattere"/>
    <w:uiPriority w:val="99"/>
    <w:rsid w:val="00756BF0"/>
    <w:pPr>
      <w:ind w:left="5103"/>
    </w:pPr>
  </w:style>
  <w:style w:type="character" w:customStyle="1" w:styleId="IntestazioneCarattere">
    <w:name w:val="Intestazione Carattere"/>
    <w:basedOn w:val="Carpredefinitoparagrafo"/>
    <w:link w:val="Intestazione"/>
    <w:uiPriority w:val="99"/>
    <w:locked/>
    <w:rsid w:val="00756BF0"/>
    <w:rPr>
      <w:rFonts w:ascii="Trebuchet MS" w:hAnsi="Trebuchet MS" w:cs="Trebuchet MS"/>
      <w:kern w:val="2"/>
      <w:sz w:val="20"/>
      <w:szCs w:val="20"/>
      <w:lang w:val="x-none" w:eastAsia="it-IT"/>
    </w:rPr>
  </w:style>
  <w:style w:type="character" w:customStyle="1" w:styleId="CorsivobluCarattere">
    <w:name w:val="Corsivo blu Carattere"/>
    <w:locked/>
    <w:rsid w:val="00756BF0"/>
    <w:rPr>
      <w:rFonts w:ascii="Trebuchet MS" w:hAnsi="Trebuchet MS"/>
      <w:i/>
      <w:color w:val="0000FF"/>
      <w:kern w:val="2"/>
      <w:sz w:val="24"/>
      <w:lang w:val="it-IT" w:eastAsia="it-IT"/>
    </w:rPr>
  </w:style>
  <w:style w:type="character" w:customStyle="1" w:styleId="StileGrassetto">
    <w:name w:val="Stile Grassetto"/>
    <w:rsid w:val="00756BF0"/>
    <w:rPr>
      <w:b/>
    </w:rPr>
  </w:style>
  <w:style w:type="paragraph" w:customStyle="1" w:styleId="StileTitolocopertinaCrenatura16pt">
    <w:name w:val="Stile Titolo copertina + Crenatura 16 pt"/>
    <w:basedOn w:val="Normale"/>
    <w:rsid w:val="00756BF0"/>
    <w:pPr>
      <w:autoSpaceDE/>
      <w:autoSpaceDN/>
      <w:adjustRightInd/>
      <w:spacing w:line="480" w:lineRule="auto"/>
      <w:jc w:val="left"/>
    </w:pPr>
    <w:rPr>
      <w:caps/>
      <w:kern w:val="32"/>
      <w:sz w:val="28"/>
      <w:szCs w:val="28"/>
    </w:rPr>
  </w:style>
  <w:style w:type="paragraph" w:styleId="NormaleWeb">
    <w:name w:val="Normal (Web)"/>
    <w:basedOn w:val="Normale"/>
    <w:uiPriority w:val="99"/>
    <w:unhideWhenUsed/>
    <w:rsid w:val="00756BF0"/>
    <w:pPr>
      <w:widowControl/>
      <w:autoSpaceDE/>
      <w:autoSpaceDN/>
      <w:adjustRightInd/>
      <w:spacing w:before="100" w:beforeAutospacing="1" w:after="100" w:afterAutospacing="1" w:line="240" w:lineRule="auto"/>
      <w:jc w:val="left"/>
    </w:pPr>
    <w:rPr>
      <w:rFonts w:ascii="Times New Roman" w:hAnsi="Times New Roman" w:cs="Times New Roman"/>
      <w:kern w:val="0"/>
      <w:sz w:val="24"/>
      <w:szCs w:val="24"/>
    </w:rPr>
  </w:style>
  <w:style w:type="paragraph" w:styleId="Corpotesto">
    <w:name w:val="Body Text"/>
    <w:basedOn w:val="Normale"/>
    <w:link w:val="CorpotestoCarattere"/>
    <w:uiPriority w:val="99"/>
    <w:semiHidden/>
    <w:unhideWhenUsed/>
    <w:rsid w:val="00756BF0"/>
    <w:pPr>
      <w:spacing w:after="120"/>
    </w:pPr>
  </w:style>
  <w:style w:type="character" w:customStyle="1" w:styleId="CorpotestoCarattere">
    <w:name w:val="Corpo testo Carattere"/>
    <w:basedOn w:val="Carpredefinitoparagrafo"/>
    <w:link w:val="Corpotesto"/>
    <w:uiPriority w:val="99"/>
    <w:semiHidden/>
    <w:locked/>
    <w:rsid w:val="00756BF0"/>
    <w:rPr>
      <w:rFonts w:ascii="Trebuchet MS" w:hAnsi="Trebuchet MS" w:cs="Trebuchet MS"/>
      <w:kern w:val="2"/>
      <w:sz w:val="20"/>
      <w:szCs w:val="20"/>
      <w:lang w:val="x-none" w:eastAsia="it-IT"/>
    </w:rPr>
  </w:style>
  <w:style w:type="paragraph" w:styleId="Testofumetto">
    <w:name w:val="Balloon Text"/>
    <w:basedOn w:val="Normale"/>
    <w:link w:val="TestofumettoCarattere"/>
    <w:uiPriority w:val="99"/>
    <w:semiHidden/>
    <w:unhideWhenUsed/>
    <w:rsid w:val="00756BF0"/>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756BF0"/>
    <w:rPr>
      <w:rFonts w:ascii="Tahoma" w:hAnsi="Tahoma" w:cs="Tahoma"/>
      <w:kern w:val="2"/>
      <w:sz w:val="16"/>
      <w:szCs w:val="16"/>
      <w:lang w:val="x-none" w:eastAsia="it-IT"/>
    </w:rPr>
  </w:style>
  <w:style w:type="paragraph" w:styleId="Revisione">
    <w:name w:val="Revision"/>
    <w:hidden/>
    <w:uiPriority w:val="99"/>
    <w:semiHidden/>
    <w:rsid w:val="007C566F"/>
    <w:pPr>
      <w:spacing w:after="0" w:line="240" w:lineRule="auto"/>
    </w:pPr>
    <w:rPr>
      <w:rFonts w:ascii="Trebuchet MS" w:hAnsi="Trebuchet MS" w:cs="Trebuchet MS"/>
      <w:kern w:val="2"/>
      <w:sz w:val="20"/>
      <w:szCs w:val="20"/>
      <w:lang w:eastAsia="it-IT"/>
    </w:rPr>
  </w:style>
  <w:style w:type="character" w:styleId="Rimandocommento">
    <w:name w:val="annotation reference"/>
    <w:basedOn w:val="Carpredefinitoparagrafo"/>
    <w:uiPriority w:val="99"/>
    <w:semiHidden/>
    <w:unhideWhenUsed/>
    <w:rsid w:val="00120018"/>
    <w:rPr>
      <w:rFonts w:cs="Times New Roman"/>
      <w:sz w:val="16"/>
      <w:szCs w:val="16"/>
    </w:rPr>
  </w:style>
  <w:style w:type="paragraph" w:styleId="Testocommento">
    <w:name w:val="annotation text"/>
    <w:basedOn w:val="Normale"/>
    <w:link w:val="TestocommentoCarattere"/>
    <w:uiPriority w:val="99"/>
    <w:semiHidden/>
    <w:unhideWhenUsed/>
    <w:rsid w:val="00120018"/>
    <w:pPr>
      <w:spacing w:line="240" w:lineRule="auto"/>
    </w:pPr>
  </w:style>
  <w:style w:type="character" w:customStyle="1" w:styleId="TestocommentoCarattere">
    <w:name w:val="Testo commento Carattere"/>
    <w:basedOn w:val="Carpredefinitoparagrafo"/>
    <w:link w:val="Testocommento"/>
    <w:uiPriority w:val="99"/>
    <w:semiHidden/>
    <w:locked/>
    <w:rsid w:val="00120018"/>
    <w:rPr>
      <w:rFonts w:ascii="Trebuchet MS" w:hAnsi="Trebuchet MS" w:cs="Trebuchet MS"/>
      <w:kern w:val="2"/>
      <w:sz w:val="20"/>
      <w:szCs w:val="20"/>
      <w:lang w:val="x-none" w:eastAsia="it-IT"/>
    </w:rPr>
  </w:style>
  <w:style w:type="paragraph" w:styleId="Soggettocommento">
    <w:name w:val="annotation subject"/>
    <w:basedOn w:val="Testocommento"/>
    <w:next w:val="Testocommento"/>
    <w:link w:val="SoggettocommentoCarattere"/>
    <w:uiPriority w:val="99"/>
    <w:semiHidden/>
    <w:unhideWhenUsed/>
    <w:rsid w:val="00120018"/>
    <w:rPr>
      <w:b/>
      <w:bCs/>
    </w:rPr>
  </w:style>
  <w:style w:type="character" w:customStyle="1" w:styleId="SoggettocommentoCarattere">
    <w:name w:val="Soggetto commento Carattere"/>
    <w:basedOn w:val="TestocommentoCarattere"/>
    <w:link w:val="Soggettocommento"/>
    <w:uiPriority w:val="99"/>
    <w:semiHidden/>
    <w:locked/>
    <w:rsid w:val="00120018"/>
    <w:rPr>
      <w:rFonts w:ascii="Trebuchet MS" w:hAnsi="Trebuchet MS" w:cs="Trebuchet MS"/>
      <w:b/>
      <w:bCs/>
      <w:kern w:val="2"/>
      <w:sz w:val="20"/>
      <w:szCs w:val="20"/>
      <w:lang w:val="x-none" w:eastAsia="it-IT"/>
    </w:rPr>
  </w:style>
  <w:style w:type="paragraph" w:styleId="Paragrafoelenco">
    <w:name w:val="List Paragraph"/>
    <w:basedOn w:val="Normale"/>
    <w:uiPriority w:val="34"/>
    <w:qFormat/>
    <w:rsid w:val="004D5224"/>
    <w:pPr>
      <w:ind w:left="720"/>
      <w:contextualSpacing/>
    </w:pPr>
  </w:style>
  <w:style w:type="paragraph" w:customStyle="1" w:styleId="DGServp1">
    <w:name w:val="DG_Serv p1"/>
    <w:basedOn w:val="Normale"/>
    <w:qFormat/>
    <w:rsid w:val="00B371FC"/>
    <w:pPr>
      <w:widowControl/>
      <w:suppressAutoHyphens/>
      <w:autoSpaceDE/>
      <w:autoSpaceDN/>
      <w:adjustRightInd/>
      <w:spacing w:after="60" w:line="200" w:lineRule="exact"/>
      <w:jc w:val="left"/>
    </w:pPr>
    <w:rPr>
      <w:rFonts w:ascii="Futura Std Book" w:hAnsi="Futura Std Book" w:cs="Times New Roman"/>
      <w:kern w:val="0"/>
      <w:sz w:val="18"/>
      <w:szCs w:val="24"/>
      <w:lang w:eastAsia="ar-SA"/>
    </w:rPr>
  </w:style>
  <w:style w:type="paragraph" w:customStyle="1" w:styleId="Default">
    <w:name w:val="Default"/>
    <w:rsid w:val="009050F0"/>
    <w:pPr>
      <w:autoSpaceDE w:val="0"/>
      <w:autoSpaceDN w:val="0"/>
      <w:adjustRightInd w:val="0"/>
      <w:spacing w:after="0" w:line="240" w:lineRule="auto"/>
    </w:pPr>
    <w:rPr>
      <w:rFonts w:ascii="Times New Roman" w:hAnsi="Times New Roman" w:cs="Times New Roman"/>
      <w:color w:val="000000"/>
      <w:sz w:val="24"/>
      <w:szCs w:val="24"/>
      <w:lang w:eastAsia="it-IT"/>
    </w:rPr>
  </w:style>
  <w:style w:type="character" w:styleId="Rimandonotaapidipagina">
    <w:name w:val="footnote reference"/>
    <w:basedOn w:val="Carpredefinitoparagrafo"/>
    <w:uiPriority w:val="99"/>
    <w:rsid w:val="009050F0"/>
    <w:rPr>
      <w:color w:val="000000"/>
      <w:sz w:val="16"/>
    </w:rPr>
  </w:style>
  <w:style w:type="paragraph" w:styleId="Testonotaapidipagina">
    <w:name w:val="footnote text"/>
    <w:basedOn w:val="Normale"/>
    <w:link w:val="TestonotaapidipaginaCarattere"/>
    <w:uiPriority w:val="99"/>
    <w:semiHidden/>
    <w:rsid w:val="009050F0"/>
    <w:pPr>
      <w:widowControl/>
      <w:autoSpaceDE/>
      <w:autoSpaceDN/>
      <w:adjustRightInd/>
      <w:spacing w:after="240" w:line="240" w:lineRule="atLeast"/>
      <w:jc w:val="left"/>
    </w:pPr>
    <w:rPr>
      <w:rFonts w:ascii="Georgia" w:hAnsi="Georgia" w:cs="Times New Roman"/>
      <w:kern w:val="0"/>
    </w:rPr>
  </w:style>
  <w:style w:type="character" w:customStyle="1" w:styleId="TestonotaapidipaginaCarattere">
    <w:name w:val="Testo nota a piè di pagina Carattere"/>
    <w:basedOn w:val="Carpredefinitoparagrafo"/>
    <w:link w:val="Testonotaapidipagina"/>
    <w:uiPriority w:val="99"/>
    <w:semiHidden/>
    <w:locked/>
    <w:rsid w:val="009050F0"/>
    <w:rPr>
      <w:rFonts w:ascii="Georgia" w:hAnsi="Georgia" w:cs="Times New Roman"/>
      <w:sz w:val="20"/>
      <w:szCs w:val="20"/>
      <w:lang w:val="x-none" w:eastAsia="it-IT"/>
    </w:rPr>
  </w:style>
  <w:style w:type="character" w:customStyle="1" w:styleId="DeltaViewInsertion">
    <w:name w:val="DeltaView Insertion"/>
    <w:rsid w:val="00B17264"/>
    <w:rPr>
      <w:b/>
      <w:i/>
      <w:spacing w:val="0"/>
    </w:rPr>
  </w:style>
  <w:style w:type="character" w:customStyle="1" w:styleId="Caratterenotaapidipagina">
    <w:name w:val="Carattere nota a piè di pagina"/>
    <w:rsid w:val="00B172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638715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styles" Target="styles.xml"/><Relationship Id="rId16" Type="http://schemas.openxmlformats.org/officeDocument/2006/relationships/hyperlink" Target="http://www.bosettiegatti.eu/info/norme/statali/codicepenale.htm"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23" Type="http://schemas.openxmlformats.org/officeDocument/2006/relationships/theme" Target="theme/theme1.xm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3112</Words>
  <Characters>17743</Characters>
  <Application>Microsoft Office Word</Application>
  <DocSecurity>0</DocSecurity>
  <Lines>147</Lines>
  <Paragraphs>41</Paragraphs>
  <ScaleCrop>false</ScaleCrop>
  <HeadingPairs>
    <vt:vector size="2" baseType="variant">
      <vt:variant>
        <vt:lpstr>Titolo</vt:lpstr>
      </vt:variant>
      <vt:variant>
        <vt:i4>1</vt:i4>
      </vt:variant>
    </vt:vector>
  </HeadingPairs>
  <TitlesOfParts>
    <vt:vector size="1" baseType="lpstr">
      <vt:lpstr/>
    </vt:vector>
  </TitlesOfParts>
  <Company>Deloitte Touche Tohmatsu Services, Inc.</Company>
  <LinksUpToDate>false</LinksUpToDate>
  <CharactersWithSpaces>20814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 Magistris, Mariangela</dc:creator>
  <cp:lastModifiedBy>Cinzia Lilliu</cp:lastModifiedBy>
  <cp:revision>2</cp:revision>
  <cp:lastPrinted>2018-05-16T11:36:00Z</cp:lastPrinted>
  <dcterms:created xsi:type="dcterms:W3CDTF">2020-06-29T09:49:00Z</dcterms:created>
  <dcterms:modified xsi:type="dcterms:W3CDTF">2020-06-29T09:49:00Z</dcterms:modified>
</cp:coreProperties>
</file>